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73E02" w14:textId="77777777" w:rsidR="00841151" w:rsidRDefault="00841151" w:rsidP="006B1155">
      <w:pPr>
        <w:jc w:val="center"/>
        <w:rPr>
          <w:rFonts w:ascii="Arial" w:hAnsi="Arial" w:cs="Arial"/>
          <w:b/>
          <w:sz w:val="28"/>
          <w:szCs w:val="28"/>
          <w:u w:val="single"/>
        </w:rPr>
      </w:pPr>
    </w:p>
    <w:p w14:paraId="16F44FAB" w14:textId="026BD8E6" w:rsidR="00841151" w:rsidRDefault="00841151" w:rsidP="00841151">
      <w:pPr>
        <w:rPr>
          <w:rFonts w:ascii="Arial" w:hAnsi="Arial" w:cs="Arial"/>
          <w:b/>
          <w:sz w:val="28"/>
          <w:szCs w:val="28"/>
          <w:u w:val="single"/>
        </w:rPr>
      </w:pPr>
      <w:r>
        <w:rPr>
          <w:noProof/>
          <w:sz w:val="12"/>
          <w:szCs w:val="12"/>
        </w:rPr>
        <w:drawing>
          <wp:inline distT="0" distB="0" distL="0" distR="0" wp14:anchorId="79C3ECE8" wp14:editId="6C64838E">
            <wp:extent cx="926465" cy="10426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42670"/>
                    </a:xfrm>
                    <a:prstGeom prst="rect">
                      <a:avLst/>
                    </a:prstGeom>
                    <a:noFill/>
                  </pic:spPr>
                </pic:pic>
              </a:graphicData>
            </a:graphic>
          </wp:inline>
        </w:drawing>
      </w:r>
      <w:r>
        <w:rPr>
          <w:noProof/>
          <w:sz w:val="12"/>
          <w:szCs w:val="12"/>
        </w:rPr>
        <w:t xml:space="preserve">                                                                                                                                                                                                                                           </w:t>
      </w:r>
      <w:r>
        <w:rPr>
          <w:noProof/>
          <w:sz w:val="12"/>
          <w:szCs w:val="12"/>
        </w:rPr>
        <w:drawing>
          <wp:inline distT="0" distB="0" distL="0" distR="0" wp14:anchorId="3094BCD8" wp14:editId="551D75D8">
            <wp:extent cx="926465" cy="1042670"/>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42670"/>
                    </a:xfrm>
                    <a:prstGeom prst="rect">
                      <a:avLst/>
                    </a:prstGeom>
                    <a:noFill/>
                  </pic:spPr>
                </pic:pic>
              </a:graphicData>
            </a:graphic>
          </wp:inline>
        </w:drawing>
      </w:r>
    </w:p>
    <w:p w14:paraId="00842F06" w14:textId="7CC1DC73" w:rsidR="00841151" w:rsidRDefault="00841151" w:rsidP="006B1155">
      <w:pPr>
        <w:jc w:val="center"/>
        <w:rPr>
          <w:rFonts w:ascii="Arial" w:hAnsi="Arial" w:cs="Arial"/>
          <w:b/>
          <w:sz w:val="28"/>
          <w:szCs w:val="28"/>
          <w:u w:val="single"/>
        </w:rPr>
      </w:pPr>
      <w:r w:rsidRPr="00005F31">
        <w:rPr>
          <w:noProof/>
        </w:rPr>
        <w:drawing>
          <wp:inline distT="0" distB="0" distL="0" distR="0" wp14:anchorId="3433335F" wp14:editId="2B468646">
            <wp:extent cx="3688080" cy="630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845" cy="647099"/>
                    </a:xfrm>
                    <a:prstGeom prst="rect">
                      <a:avLst/>
                    </a:prstGeom>
                    <a:noFill/>
                    <a:ln>
                      <a:noFill/>
                    </a:ln>
                  </pic:spPr>
                </pic:pic>
              </a:graphicData>
            </a:graphic>
          </wp:inline>
        </w:drawing>
      </w:r>
    </w:p>
    <w:p w14:paraId="0539C456" w14:textId="77777777" w:rsidR="00841151" w:rsidRDefault="00841151" w:rsidP="006B1155">
      <w:pPr>
        <w:jc w:val="center"/>
        <w:rPr>
          <w:rFonts w:ascii="Arial" w:hAnsi="Arial" w:cs="Arial"/>
          <w:b/>
          <w:sz w:val="28"/>
          <w:szCs w:val="28"/>
          <w:u w:val="single"/>
        </w:rPr>
      </w:pPr>
    </w:p>
    <w:p w14:paraId="7C0A5EE2" w14:textId="09C6F6D5" w:rsidR="006B1155" w:rsidRPr="00E82841" w:rsidRDefault="00FE7DF2" w:rsidP="006B1155">
      <w:pPr>
        <w:jc w:val="center"/>
        <w:rPr>
          <w:rFonts w:ascii="Comic Sans MS" w:hAnsi="Comic Sans MS" w:cs="Arial"/>
          <w:b/>
          <w:sz w:val="28"/>
          <w:szCs w:val="28"/>
          <w:u w:val="single"/>
        </w:rPr>
      </w:pPr>
      <w:r w:rsidRPr="00E82841">
        <w:rPr>
          <w:rFonts w:ascii="Comic Sans MS" w:hAnsi="Comic Sans MS" w:cs="Arial"/>
          <w:b/>
          <w:sz w:val="28"/>
          <w:szCs w:val="28"/>
          <w:u w:val="single"/>
        </w:rPr>
        <w:t xml:space="preserve">NEW </w:t>
      </w:r>
      <w:r w:rsidR="006B1155" w:rsidRPr="00E82841">
        <w:rPr>
          <w:rFonts w:ascii="Comic Sans MS" w:hAnsi="Comic Sans MS" w:cs="Arial"/>
          <w:b/>
          <w:sz w:val="28"/>
          <w:szCs w:val="28"/>
          <w:u w:val="single"/>
        </w:rPr>
        <w:t>SEN</w:t>
      </w:r>
      <w:r w:rsidR="006C072D" w:rsidRPr="00E82841">
        <w:rPr>
          <w:rFonts w:ascii="Comic Sans MS" w:hAnsi="Comic Sans MS" w:cs="Arial"/>
          <w:b/>
          <w:sz w:val="28"/>
          <w:szCs w:val="28"/>
          <w:u w:val="single"/>
        </w:rPr>
        <w:t>D</w:t>
      </w:r>
      <w:r w:rsidR="006B1155" w:rsidRPr="00E82841">
        <w:rPr>
          <w:rFonts w:ascii="Comic Sans MS" w:hAnsi="Comic Sans MS" w:cs="Arial"/>
          <w:b/>
          <w:sz w:val="28"/>
          <w:szCs w:val="28"/>
          <w:u w:val="single"/>
        </w:rPr>
        <w:t xml:space="preserve"> Information Report</w:t>
      </w:r>
      <w:r w:rsidR="00DF59E4" w:rsidRPr="00E82841">
        <w:rPr>
          <w:rFonts w:ascii="Comic Sans MS" w:hAnsi="Comic Sans MS" w:cs="Arial"/>
          <w:b/>
          <w:sz w:val="28"/>
          <w:szCs w:val="28"/>
          <w:u w:val="single"/>
        </w:rPr>
        <w:t xml:space="preserve"> 202</w:t>
      </w:r>
      <w:r w:rsidRPr="00E82841">
        <w:rPr>
          <w:rFonts w:ascii="Comic Sans MS" w:hAnsi="Comic Sans MS" w:cs="Arial"/>
          <w:b/>
          <w:sz w:val="28"/>
          <w:szCs w:val="28"/>
          <w:u w:val="single"/>
        </w:rPr>
        <w:t>4</w:t>
      </w:r>
      <w:r w:rsidR="009A4AF1" w:rsidRPr="00E82841">
        <w:rPr>
          <w:rFonts w:ascii="Comic Sans MS" w:hAnsi="Comic Sans MS" w:cs="Arial"/>
          <w:b/>
          <w:sz w:val="28"/>
          <w:szCs w:val="28"/>
          <w:u w:val="single"/>
        </w:rPr>
        <w:t>-202</w:t>
      </w:r>
      <w:r w:rsidRPr="00E82841">
        <w:rPr>
          <w:rFonts w:ascii="Comic Sans MS" w:hAnsi="Comic Sans MS" w:cs="Arial"/>
          <w:b/>
          <w:sz w:val="28"/>
          <w:szCs w:val="28"/>
          <w:u w:val="single"/>
        </w:rPr>
        <w:t>5</w:t>
      </w:r>
    </w:p>
    <w:p w14:paraId="34E70774" w14:textId="77777777" w:rsidR="006B1155" w:rsidRPr="00E82841" w:rsidRDefault="006B1155" w:rsidP="006B1155">
      <w:pPr>
        <w:jc w:val="center"/>
        <w:rPr>
          <w:rFonts w:ascii="Comic Sans MS" w:hAnsi="Comic Sans MS" w:cs="Arial"/>
          <w:b/>
          <w:u w:val="single"/>
        </w:rPr>
      </w:pPr>
    </w:p>
    <w:p w14:paraId="1E15B0A7" w14:textId="40F4D6AF" w:rsidR="00B94132" w:rsidRPr="00E82841" w:rsidRDefault="006B1155" w:rsidP="00B94132">
      <w:pPr>
        <w:jc w:val="both"/>
        <w:rPr>
          <w:rFonts w:ascii="Comic Sans MS" w:hAnsi="Comic Sans MS" w:cs="Arial"/>
        </w:rPr>
      </w:pPr>
      <w:r w:rsidRPr="00E82841">
        <w:rPr>
          <w:rFonts w:ascii="Comic Sans MS" w:hAnsi="Comic Sans MS" w:cs="Arial"/>
        </w:rPr>
        <w:t xml:space="preserve">This </w:t>
      </w:r>
      <w:r w:rsidR="00B94132" w:rsidRPr="00E82841">
        <w:rPr>
          <w:rFonts w:ascii="Comic Sans MS" w:hAnsi="Comic Sans MS" w:cs="Arial"/>
        </w:rPr>
        <w:t>Special Educational Needs and/or Disability (SEND)</w:t>
      </w:r>
      <w:r w:rsidRPr="00E82841">
        <w:rPr>
          <w:rFonts w:ascii="Comic Sans MS" w:hAnsi="Comic Sans MS" w:cs="Arial"/>
        </w:rPr>
        <w:t xml:space="preserve"> Information R</w:t>
      </w:r>
      <w:r w:rsidR="00B0786B" w:rsidRPr="00E82841">
        <w:rPr>
          <w:rFonts w:ascii="Comic Sans MS" w:hAnsi="Comic Sans MS" w:cs="Arial"/>
        </w:rPr>
        <w:t xml:space="preserve">eport has been compiled using the information required as set out in the </w:t>
      </w:r>
      <w:hyperlink r:id="rId13" w:history="1">
        <w:r w:rsidR="00B0786B" w:rsidRPr="00E82841">
          <w:rPr>
            <w:rStyle w:val="Hyperlink"/>
            <w:rFonts w:ascii="Comic Sans MS" w:hAnsi="Comic Sans MS" w:cs="Arial"/>
          </w:rPr>
          <w:t>Special Educational Needs and</w:t>
        </w:r>
        <w:r w:rsidR="00B94132" w:rsidRPr="00E82841">
          <w:rPr>
            <w:rStyle w:val="Hyperlink"/>
            <w:rFonts w:ascii="Comic Sans MS" w:hAnsi="Comic Sans MS" w:cs="Arial"/>
          </w:rPr>
          <w:t>/or</w:t>
        </w:r>
        <w:r w:rsidR="00B0786B" w:rsidRPr="00E82841">
          <w:rPr>
            <w:rStyle w:val="Hyperlink"/>
            <w:rFonts w:ascii="Comic Sans MS" w:hAnsi="Comic Sans MS" w:cs="Arial"/>
          </w:rPr>
          <w:t xml:space="preserve"> Disability </w:t>
        </w:r>
        <w:r w:rsidR="00B94132" w:rsidRPr="00E82841">
          <w:rPr>
            <w:rStyle w:val="Hyperlink"/>
            <w:rFonts w:ascii="Comic Sans MS" w:hAnsi="Comic Sans MS" w:cs="Arial"/>
          </w:rPr>
          <w:t xml:space="preserve">Code of Practice and </w:t>
        </w:r>
        <w:r w:rsidR="00B0786B" w:rsidRPr="00E82841">
          <w:rPr>
            <w:rStyle w:val="Hyperlink"/>
            <w:rFonts w:ascii="Comic Sans MS" w:hAnsi="Comic Sans MS" w:cs="Arial"/>
          </w:rPr>
          <w:t>Regulations 201</w:t>
        </w:r>
        <w:r w:rsidR="00F84738" w:rsidRPr="00E82841">
          <w:rPr>
            <w:rStyle w:val="Hyperlink"/>
            <w:rFonts w:ascii="Comic Sans MS" w:hAnsi="Comic Sans MS" w:cs="Arial"/>
          </w:rPr>
          <w:t>5</w:t>
        </w:r>
        <w:r w:rsidR="008D26C7" w:rsidRPr="00E82841">
          <w:rPr>
            <w:rStyle w:val="Hyperlink"/>
            <w:rFonts w:ascii="Comic Sans MS" w:hAnsi="Comic Sans MS" w:cs="Arial"/>
          </w:rPr>
          <w:t>,</w:t>
        </w:r>
        <w:r w:rsidR="00F84738" w:rsidRPr="00E82841">
          <w:rPr>
            <w:rStyle w:val="Hyperlink"/>
            <w:rFonts w:ascii="Comic Sans MS" w:hAnsi="Comic Sans MS" w:cs="Arial"/>
          </w:rPr>
          <w:t xml:space="preserve"> Regulation 51, Schedule 1</w:t>
        </w:r>
        <w:r w:rsidR="00B0786B" w:rsidRPr="00E82841">
          <w:rPr>
            <w:rStyle w:val="Hyperlink"/>
            <w:rFonts w:ascii="Comic Sans MS" w:hAnsi="Comic Sans MS" w:cs="Arial"/>
          </w:rPr>
          <w:t>.</w:t>
        </w:r>
      </w:hyperlink>
      <w:r w:rsidR="0021747A" w:rsidRPr="00E82841">
        <w:rPr>
          <w:rFonts w:ascii="Comic Sans MS" w:hAnsi="Comic Sans MS" w:cs="Arial"/>
        </w:rPr>
        <w:t xml:space="preserve"> </w:t>
      </w:r>
    </w:p>
    <w:p w14:paraId="4126C365" w14:textId="77777777" w:rsidR="00C422DD" w:rsidRPr="00E82841" w:rsidRDefault="00C422DD" w:rsidP="00072A5B">
      <w:pPr>
        <w:jc w:val="both"/>
        <w:rPr>
          <w:rFonts w:ascii="Comic Sans MS" w:hAnsi="Comic Sans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505ABD" w:rsidRPr="00E82841" w14:paraId="5A61A9E9" w14:textId="77777777" w:rsidTr="009467E4">
        <w:tc>
          <w:tcPr>
            <w:tcW w:w="10031" w:type="dxa"/>
            <w:gridSpan w:val="2"/>
            <w:shd w:val="clear" w:color="auto" w:fill="C0C0C0"/>
          </w:tcPr>
          <w:p w14:paraId="6BDEB8BA" w14:textId="77777777" w:rsidR="00D75BF5" w:rsidRPr="00E82841" w:rsidRDefault="00505ABD" w:rsidP="002A770D">
            <w:pPr>
              <w:rPr>
                <w:rFonts w:ascii="Comic Sans MS" w:hAnsi="Comic Sans MS" w:cs="Arial"/>
                <w:b/>
              </w:rPr>
            </w:pPr>
            <w:r w:rsidRPr="00E82841">
              <w:rPr>
                <w:rFonts w:ascii="Comic Sans MS" w:hAnsi="Comic Sans MS" w:cs="Arial"/>
                <w:b/>
              </w:rPr>
              <w:t>General School Details</w:t>
            </w:r>
            <w:r w:rsidR="007E3EC4" w:rsidRPr="00E82841">
              <w:rPr>
                <w:rFonts w:ascii="Comic Sans MS" w:hAnsi="Comic Sans MS" w:cs="Arial"/>
                <w:b/>
              </w:rPr>
              <w:t>:</w:t>
            </w:r>
          </w:p>
        </w:tc>
      </w:tr>
      <w:tr w:rsidR="002A770D" w:rsidRPr="00E82841" w14:paraId="2C4160E3" w14:textId="77777777" w:rsidTr="00927EC2">
        <w:tc>
          <w:tcPr>
            <w:tcW w:w="4531" w:type="dxa"/>
            <w:shd w:val="clear" w:color="auto" w:fill="auto"/>
          </w:tcPr>
          <w:p w14:paraId="6FC030AD" w14:textId="77777777" w:rsidR="002A770D" w:rsidRPr="00E82841" w:rsidRDefault="002A770D" w:rsidP="002A770D">
            <w:pPr>
              <w:rPr>
                <w:rFonts w:ascii="Comic Sans MS" w:hAnsi="Comic Sans MS" w:cs="Arial"/>
              </w:rPr>
            </w:pPr>
            <w:r w:rsidRPr="00E82841">
              <w:rPr>
                <w:rFonts w:ascii="Comic Sans MS" w:hAnsi="Comic Sans MS" w:cs="Arial"/>
              </w:rPr>
              <w:t>School Name:</w:t>
            </w:r>
          </w:p>
        </w:tc>
        <w:tc>
          <w:tcPr>
            <w:tcW w:w="5500" w:type="dxa"/>
            <w:shd w:val="clear" w:color="auto" w:fill="auto"/>
          </w:tcPr>
          <w:p w14:paraId="3B183F4E" w14:textId="60F8F253" w:rsidR="00FF1A8F" w:rsidRPr="00E82841" w:rsidRDefault="00841151" w:rsidP="00FF1A8F">
            <w:pPr>
              <w:rPr>
                <w:rFonts w:ascii="Comic Sans MS" w:hAnsi="Comic Sans MS" w:cs="Arial"/>
              </w:rPr>
            </w:pPr>
            <w:r w:rsidRPr="00E82841">
              <w:rPr>
                <w:rFonts w:ascii="Comic Sans MS" w:hAnsi="Comic Sans MS" w:cs="Arial"/>
              </w:rPr>
              <w:t>St. Bede’s Catholic Junior School</w:t>
            </w:r>
          </w:p>
        </w:tc>
      </w:tr>
      <w:tr w:rsidR="00841151" w:rsidRPr="00E82841" w14:paraId="4BF3243A" w14:textId="77777777" w:rsidTr="00DD2E23">
        <w:tc>
          <w:tcPr>
            <w:tcW w:w="4531" w:type="dxa"/>
            <w:shd w:val="clear" w:color="auto" w:fill="auto"/>
          </w:tcPr>
          <w:p w14:paraId="632EBE3A" w14:textId="77777777" w:rsidR="00841151" w:rsidRPr="00E82841" w:rsidRDefault="00841151" w:rsidP="00841151">
            <w:pPr>
              <w:rPr>
                <w:rFonts w:ascii="Comic Sans MS" w:hAnsi="Comic Sans MS" w:cs="Arial"/>
              </w:rPr>
            </w:pPr>
            <w:r w:rsidRPr="00E82841">
              <w:rPr>
                <w:rFonts w:ascii="Comic Sans MS" w:hAnsi="Comic Sans MS" w:cs="Arial"/>
              </w:rPr>
              <w:t>School website address:</w:t>
            </w:r>
          </w:p>
        </w:tc>
        <w:tc>
          <w:tcPr>
            <w:tcW w:w="5500" w:type="dxa"/>
            <w:shd w:val="clear" w:color="auto" w:fill="auto"/>
            <w:vAlign w:val="center"/>
          </w:tcPr>
          <w:p w14:paraId="1344A824" w14:textId="2E5FB088" w:rsidR="00841151" w:rsidRPr="00E82841" w:rsidRDefault="00FE32F9" w:rsidP="00841151">
            <w:pPr>
              <w:rPr>
                <w:rFonts w:ascii="Comic Sans MS" w:hAnsi="Comic Sans MS" w:cs="Arial"/>
              </w:rPr>
            </w:pPr>
            <w:hyperlink r:id="rId14" w:history="1">
              <w:r w:rsidR="00841151" w:rsidRPr="00E82841">
                <w:rPr>
                  <w:rStyle w:val="Hyperlink"/>
                  <w:rFonts w:ascii="Comic Sans MS" w:hAnsi="Comic Sans MS" w:cs="Arial"/>
                  <w:sz w:val="22"/>
                  <w:szCs w:val="22"/>
                </w:rPr>
                <w:t>https://www.stbedesjuniorschool.co.uk/</w:t>
              </w:r>
            </w:hyperlink>
          </w:p>
        </w:tc>
      </w:tr>
      <w:tr w:rsidR="00841151" w:rsidRPr="00E82841" w14:paraId="222E3703" w14:textId="77777777" w:rsidTr="009467E4">
        <w:tc>
          <w:tcPr>
            <w:tcW w:w="10031" w:type="dxa"/>
            <w:gridSpan w:val="2"/>
            <w:shd w:val="clear" w:color="auto" w:fill="C0C0C0"/>
          </w:tcPr>
          <w:p w14:paraId="49C192EC" w14:textId="77777777" w:rsidR="00841151" w:rsidRPr="00E82841" w:rsidRDefault="00841151" w:rsidP="00841151">
            <w:pPr>
              <w:rPr>
                <w:rFonts w:ascii="Comic Sans MS" w:hAnsi="Comic Sans MS" w:cs="Arial"/>
              </w:rPr>
            </w:pPr>
          </w:p>
        </w:tc>
      </w:tr>
      <w:tr w:rsidR="00841151" w:rsidRPr="00E82841" w14:paraId="43702EE2" w14:textId="77777777" w:rsidTr="00765348">
        <w:tc>
          <w:tcPr>
            <w:tcW w:w="4531" w:type="dxa"/>
            <w:shd w:val="clear" w:color="auto" w:fill="auto"/>
          </w:tcPr>
          <w:p w14:paraId="6201284F" w14:textId="77777777" w:rsidR="00841151" w:rsidRPr="00E82841" w:rsidRDefault="00841151" w:rsidP="00841151">
            <w:pPr>
              <w:rPr>
                <w:rFonts w:ascii="Comic Sans MS" w:hAnsi="Comic Sans MS" w:cs="Arial"/>
              </w:rPr>
            </w:pPr>
            <w:r w:rsidRPr="00E82841">
              <w:rPr>
                <w:rFonts w:ascii="Comic Sans MS" w:hAnsi="Comic Sans MS" w:cs="Arial"/>
              </w:rPr>
              <w:t>Type of school:</w:t>
            </w:r>
          </w:p>
        </w:tc>
        <w:tc>
          <w:tcPr>
            <w:tcW w:w="5500" w:type="dxa"/>
            <w:shd w:val="clear" w:color="auto" w:fill="auto"/>
            <w:vAlign w:val="center"/>
          </w:tcPr>
          <w:p w14:paraId="61743DB5" w14:textId="3670907D" w:rsidR="00841151" w:rsidRPr="00E82841" w:rsidRDefault="00841151" w:rsidP="00841151">
            <w:pPr>
              <w:rPr>
                <w:rFonts w:ascii="Comic Sans MS" w:hAnsi="Comic Sans MS" w:cs="Arial"/>
              </w:rPr>
            </w:pPr>
            <w:r w:rsidRPr="00E82841">
              <w:rPr>
                <w:rFonts w:ascii="Comic Sans MS" w:hAnsi="Comic Sans MS" w:cs="Arial"/>
                <w:sz w:val="22"/>
                <w:szCs w:val="22"/>
              </w:rPr>
              <w:t>Voluntary Aided</w:t>
            </w:r>
          </w:p>
        </w:tc>
      </w:tr>
      <w:tr w:rsidR="00841151" w:rsidRPr="00E82841" w14:paraId="029009D4" w14:textId="77777777" w:rsidTr="00927EC2">
        <w:tc>
          <w:tcPr>
            <w:tcW w:w="4531" w:type="dxa"/>
            <w:shd w:val="clear" w:color="auto" w:fill="auto"/>
          </w:tcPr>
          <w:p w14:paraId="41C35DAE" w14:textId="77777777" w:rsidR="00841151" w:rsidRPr="00E82841" w:rsidRDefault="00841151" w:rsidP="00841151">
            <w:pPr>
              <w:rPr>
                <w:rFonts w:ascii="Comic Sans MS" w:hAnsi="Comic Sans MS" w:cs="Arial"/>
              </w:rPr>
            </w:pPr>
            <w:r w:rsidRPr="00E82841">
              <w:rPr>
                <w:rFonts w:ascii="Comic Sans MS" w:hAnsi="Comic Sans MS" w:cs="Arial"/>
              </w:rPr>
              <w:t>Description of school:</w:t>
            </w:r>
          </w:p>
        </w:tc>
        <w:tc>
          <w:tcPr>
            <w:tcW w:w="5500" w:type="dxa"/>
            <w:shd w:val="clear" w:color="auto" w:fill="auto"/>
          </w:tcPr>
          <w:p w14:paraId="7EEDC448" w14:textId="1763E746" w:rsidR="00841151" w:rsidRPr="00E82841" w:rsidRDefault="00841151" w:rsidP="00841151">
            <w:pPr>
              <w:rPr>
                <w:rFonts w:ascii="Comic Sans MS" w:hAnsi="Comic Sans MS" w:cs="Arial"/>
              </w:rPr>
            </w:pPr>
            <w:r w:rsidRPr="00E82841">
              <w:rPr>
                <w:rFonts w:ascii="Comic Sans MS" w:hAnsi="Comic Sans MS" w:cs="Arial"/>
                <w:sz w:val="22"/>
                <w:szCs w:val="22"/>
              </w:rPr>
              <w:t>Catholic Junior School</w:t>
            </w:r>
          </w:p>
        </w:tc>
      </w:tr>
      <w:tr w:rsidR="00841151" w:rsidRPr="00E82841" w14:paraId="2BD36330" w14:textId="77777777" w:rsidTr="00927EC2">
        <w:tc>
          <w:tcPr>
            <w:tcW w:w="4531" w:type="dxa"/>
            <w:shd w:val="clear" w:color="auto" w:fill="auto"/>
          </w:tcPr>
          <w:p w14:paraId="5025197F" w14:textId="3BB04FFB" w:rsidR="00841151" w:rsidRPr="00E82841" w:rsidRDefault="00841151" w:rsidP="00E82841">
            <w:pPr>
              <w:rPr>
                <w:rFonts w:ascii="Comic Sans MS" w:hAnsi="Comic Sans MS" w:cs="Arial"/>
              </w:rPr>
            </w:pPr>
            <w:r w:rsidRPr="00E82841">
              <w:rPr>
                <w:rFonts w:ascii="Comic Sans MS" w:hAnsi="Comic Sans MS" w:cs="Arial"/>
              </w:rPr>
              <w:t>Does our school have resource base? Yes or No</w:t>
            </w:r>
            <w:r w:rsidR="00E82841">
              <w:rPr>
                <w:rFonts w:ascii="Comic Sans MS" w:hAnsi="Comic Sans MS" w:cs="Arial"/>
              </w:rPr>
              <w:t xml:space="preserve"> </w:t>
            </w:r>
          </w:p>
        </w:tc>
        <w:tc>
          <w:tcPr>
            <w:tcW w:w="5500" w:type="dxa"/>
            <w:shd w:val="clear" w:color="auto" w:fill="auto"/>
          </w:tcPr>
          <w:p w14:paraId="3A500B6F" w14:textId="6EAC366D" w:rsidR="00841151" w:rsidRPr="00E82841" w:rsidRDefault="00841151" w:rsidP="00841151">
            <w:pPr>
              <w:rPr>
                <w:rFonts w:ascii="Comic Sans MS" w:hAnsi="Comic Sans MS" w:cs="Arial"/>
              </w:rPr>
            </w:pPr>
            <w:r w:rsidRPr="00E82841">
              <w:rPr>
                <w:rFonts w:ascii="Comic Sans MS" w:hAnsi="Comic Sans MS" w:cs="Arial"/>
                <w:sz w:val="22"/>
                <w:szCs w:val="22"/>
              </w:rPr>
              <w:t>No</w:t>
            </w:r>
          </w:p>
        </w:tc>
      </w:tr>
      <w:tr w:rsidR="00841151" w:rsidRPr="00E82841" w14:paraId="45C13289" w14:textId="77777777" w:rsidTr="00927EC2">
        <w:tc>
          <w:tcPr>
            <w:tcW w:w="4531" w:type="dxa"/>
            <w:shd w:val="clear" w:color="auto" w:fill="auto"/>
          </w:tcPr>
          <w:p w14:paraId="6790F550" w14:textId="77777777" w:rsidR="00841151" w:rsidRPr="00AE5255" w:rsidRDefault="00841151" w:rsidP="00841151">
            <w:pPr>
              <w:rPr>
                <w:rFonts w:ascii="Comic Sans MS" w:hAnsi="Comic Sans MS" w:cs="Arial"/>
              </w:rPr>
            </w:pPr>
            <w:r w:rsidRPr="00AE5255">
              <w:rPr>
                <w:rFonts w:ascii="Comic Sans MS" w:hAnsi="Comic Sans MS" w:cs="Arial"/>
              </w:rPr>
              <w:t>Number on roll:</w:t>
            </w:r>
          </w:p>
        </w:tc>
        <w:tc>
          <w:tcPr>
            <w:tcW w:w="5500" w:type="dxa"/>
            <w:shd w:val="clear" w:color="auto" w:fill="auto"/>
          </w:tcPr>
          <w:p w14:paraId="3F1FE5D7" w14:textId="03B792DD" w:rsidR="00841151" w:rsidRPr="00E82841" w:rsidRDefault="00AE5255" w:rsidP="00841151">
            <w:pPr>
              <w:rPr>
                <w:rFonts w:ascii="Comic Sans MS" w:hAnsi="Comic Sans MS" w:cs="Arial"/>
              </w:rPr>
            </w:pPr>
            <w:r>
              <w:rPr>
                <w:rFonts w:ascii="Comic Sans MS" w:hAnsi="Comic Sans MS" w:cs="Arial"/>
              </w:rPr>
              <w:t>307</w:t>
            </w:r>
          </w:p>
        </w:tc>
      </w:tr>
      <w:tr w:rsidR="00841151" w:rsidRPr="00E82841" w14:paraId="626DFDEB" w14:textId="77777777" w:rsidTr="00927EC2">
        <w:tc>
          <w:tcPr>
            <w:tcW w:w="4531" w:type="dxa"/>
            <w:shd w:val="clear" w:color="auto" w:fill="auto"/>
          </w:tcPr>
          <w:p w14:paraId="1FBC8BE9" w14:textId="77777777" w:rsidR="00841151" w:rsidRPr="00AE5255" w:rsidRDefault="00841151" w:rsidP="00841151">
            <w:pPr>
              <w:rPr>
                <w:rFonts w:ascii="Comic Sans MS" w:hAnsi="Comic Sans MS" w:cs="Arial"/>
              </w:rPr>
            </w:pPr>
            <w:r w:rsidRPr="00AE5255">
              <w:rPr>
                <w:rFonts w:ascii="Comic Sans MS" w:hAnsi="Comic Sans MS" w:cs="Arial"/>
              </w:rPr>
              <w:t>% of children at the school with SEND:</w:t>
            </w:r>
          </w:p>
        </w:tc>
        <w:tc>
          <w:tcPr>
            <w:tcW w:w="5500" w:type="dxa"/>
            <w:shd w:val="clear" w:color="auto" w:fill="auto"/>
          </w:tcPr>
          <w:p w14:paraId="1F5030D4" w14:textId="6A673CAA" w:rsidR="00841151" w:rsidRPr="00E82841" w:rsidRDefault="00AE5255" w:rsidP="00AE5255">
            <w:pPr>
              <w:rPr>
                <w:rFonts w:ascii="Comic Sans MS" w:hAnsi="Comic Sans MS" w:cs="Arial"/>
              </w:rPr>
            </w:pPr>
            <w:r>
              <w:rPr>
                <w:rFonts w:ascii="Comic Sans MS" w:hAnsi="Comic Sans MS" w:cs="Arial"/>
              </w:rPr>
              <w:t>19.9% (61 pupils)</w:t>
            </w:r>
          </w:p>
        </w:tc>
      </w:tr>
      <w:tr w:rsidR="00841151" w:rsidRPr="00E82841" w14:paraId="5710D00D" w14:textId="77777777" w:rsidTr="00927EC2">
        <w:tc>
          <w:tcPr>
            <w:tcW w:w="4531" w:type="dxa"/>
            <w:shd w:val="clear" w:color="auto" w:fill="auto"/>
          </w:tcPr>
          <w:p w14:paraId="30B31676" w14:textId="77777777" w:rsidR="00841151" w:rsidRPr="00E82841" w:rsidRDefault="00841151" w:rsidP="00841151">
            <w:pPr>
              <w:rPr>
                <w:rFonts w:ascii="Comic Sans MS" w:hAnsi="Comic Sans MS" w:cs="Arial"/>
              </w:rPr>
            </w:pPr>
            <w:r w:rsidRPr="00E82841">
              <w:rPr>
                <w:rFonts w:ascii="Comic Sans MS" w:hAnsi="Comic Sans MS" w:cs="Arial"/>
              </w:rPr>
              <w:t>Date of last Ofsted:</w:t>
            </w:r>
          </w:p>
        </w:tc>
        <w:tc>
          <w:tcPr>
            <w:tcW w:w="5500" w:type="dxa"/>
            <w:shd w:val="clear" w:color="auto" w:fill="auto"/>
          </w:tcPr>
          <w:p w14:paraId="72582E37"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Section 5 -4</w:t>
            </w:r>
            <w:r w:rsidRPr="00E82841">
              <w:rPr>
                <w:rFonts w:ascii="Comic Sans MS" w:hAnsi="Comic Sans MS" w:cs="Arial"/>
                <w:sz w:val="22"/>
                <w:szCs w:val="22"/>
                <w:vertAlign w:val="superscript"/>
              </w:rPr>
              <w:t>th</w:t>
            </w:r>
            <w:r w:rsidRPr="00E82841">
              <w:rPr>
                <w:rFonts w:ascii="Comic Sans MS" w:hAnsi="Comic Sans MS" w:cs="Arial"/>
                <w:sz w:val="22"/>
                <w:szCs w:val="22"/>
              </w:rPr>
              <w:t xml:space="preserve"> / 5</w:t>
            </w:r>
            <w:r w:rsidRPr="00E82841">
              <w:rPr>
                <w:rFonts w:ascii="Comic Sans MS" w:hAnsi="Comic Sans MS" w:cs="Arial"/>
                <w:sz w:val="22"/>
                <w:szCs w:val="22"/>
                <w:vertAlign w:val="superscript"/>
              </w:rPr>
              <w:t>th</w:t>
            </w:r>
            <w:r w:rsidRPr="00E82841">
              <w:rPr>
                <w:rFonts w:ascii="Comic Sans MS" w:hAnsi="Comic Sans MS" w:cs="Arial"/>
                <w:sz w:val="22"/>
                <w:szCs w:val="22"/>
              </w:rPr>
              <w:t xml:space="preserve"> February 2020</w:t>
            </w:r>
          </w:p>
          <w:p w14:paraId="61716A88" w14:textId="3BF1D5C3" w:rsidR="00841151" w:rsidRPr="00E82841" w:rsidRDefault="00841151" w:rsidP="00841151">
            <w:pPr>
              <w:tabs>
                <w:tab w:val="left" w:pos="2820"/>
              </w:tabs>
              <w:rPr>
                <w:rFonts w:ascii="Comic Sans MS" w:hAnsi="Comic Sans MS" w:cs="Arial"/>
              </w:rPr>
            </w:pPr>
            <w:r w:rsidRPr="00E82841">
              <w:rPr>
                <w:rFonts w:ascii="Comic Sans MS" w:hAnsi="Comic Sans MS" w:cs="Arial"/>
                <w:sz w:val="22"/>
                <w:szCs w:val="22"/>
              </w:rPr>
              <w:t>Section 48 -22</w:t>
            </w:r>
            <w:r w:rsidRPr="00E82841">
              <w:rPr>
                <w:rFonts w:ascii="Comic Sans MS" w:hAnsi="Comic Sans MS" w:cs="Arial"/>
                <w:sz w:val="22"/>
                <w:szCs w:val="22"/>
                <w:vertAlign w:val="superscript"/>
              </w:rPr>
              <w:t>nd</w:t>
            </w:r>
            <w:r w:rsidRPr="00E82841">
              <w:rPr>
                <w:rFonts w:ascii="Comic Sans MS" w:hAnsi="Comic Sans MS" w:cs="Arial"/>
                <w:sz w:val="22"/>
                <w:szCs w:val="22"/>
              </w:rPr>
              <w:t xml:space="preserve"> October 2014</w:t>
            </w:r>
          </w:p>
        </w:tc>
      </w:tr>
      <w:tr w:rsidR="00841151" w:rsidRPr="00E82841" w14:paraId="4819C8BA" w14:textId="77777777" w:rsidTr="00927EC2">
        <w:tc>
          <w:tcPr>
            <w:tcW w:w="4531" w:type="dxa"/>
            <w:shd w:val="clear" w:color="auto" w:fill="auto"/>
          </w:tcPr>
          <w:p w14:paraId="3B0A6B19" w14:textId="77777777" w:rsidR="00841151" w:rsidRPr="00E82841" w:rsidRDefault="00841151" w:rsidP="00841151">
            <w:pPr>
              <w:rPr>
                <w:rFonts w:ascii="Comic Sans MS" w:hAnsi="Comic Sans MS" w:cs="Arial"/>
              </w:rPr>
            </w:pPr>
            <w:r w:rsidRPr="0020178E">
              <w:rPr>
                <w:rFonts w:ascii="Comic Sans MS" w:hAnsi="Comic Sans MS" w:cs="Arial"/>
              </w:rPr>
              <w:t>Awards that the school holds:</w:t>
            </w:r>
          </w:p>
        </w:tc>
        <w:tc>
          <w:tcPr>
            <w:tcW w:w="5500" w:type="dxa"/>
            <w:shd w:val="clear" w:color="auto" w:fill="auto"/>
          </w:tcPr>
          <w:p w14:paraId="293FF8C7" w14:textId="77777777" w:rsidR="0020178E" w:rsidRDefault="00841151" w:rsidP="00841151">
            <w:pPr>
              <w:rPr>
                <w:rFonts w:ascii="Comic Sans MS" w:hAnsi="Comic Sans MS" w:cs="Arial"/>
                <w:sz w:val="22"/>
                <w:szCs w:val="22"/>
              </w:rPr>
            </w:pPr>
            <w:r w:rsidRPr="00E82841">
              <w:rPr>
                <w:rFonts w:ascii="Comic Sans MS" w:hAnsi="Comic Sans MS" w:cs="Arial"/>
                <w:sz w:val="22"/>
                <w:szCs w:val="22"/>
              </w:rPr>
              <w:t>Inclusion Quality Mark – Flagship</w:t>
            </w:r>
          </w:p>
          <w:p w14:paraId="1F5459B9" w14:textId="77777777" w:rsidR="0020178E" w:rsidRDefault="00841151" w:rsidP="00841151">
            <w:pPr>
              <w:rPr>
                <w:rFonts w:ascii="Comic Sans MS" w:hAnsi="Comic Sans MS" w:cs="Arial"/>
                <w:sz w:val="22"/>
                <w:szCs w:val="22"/>
              </w:rPr>
            </w:pPr>
            <w:r w:rsidRPr="00E82841">
              <w:rPr>
                <w:rFonts w:ascii="Comic Sans MS" w:hAnsi="Comic Sans MS" w:cs="Arial"/>
                <w:sz w:val="22"/>
                <w:szCs w:val="22"/>
              </w:rPr>
              <w:t>OPAL – Platinum</w:t>
            </w:r>
          </w:p>
          <w:p w14:paraId="059124E3" w14:textId="77777777" w:rsidR="0020178E" w:rsidRDefault="00841151" w:rsidP="00841151">
            <w:pPr>
              <w:rPr>
                <w:rFonts w:ascii="Comic Sans MS" w:hAnsi="Comic Sans MS" w:cs="Arial"/>
                <w:sz w:val="22"/>
                <w:szCs w:val="22"/>
              </w:rPr>
            </w:pPr>
            <w:r w:rsidRPr="00E82841">
              <w:rPr>
                <w:rFonts w:ascii="Comic Sans MS" w:hAnsi="Comic Sans MS" w:cs="Arial"/>
                <w:sz w:val="22"/>
                <w:szCs w:val="22"/>
              </w:rPr>
              <w:t>Maths No Problem Accredited School</w:t>
            </w:r>
          </w:p>
          <w:p w14:paraId="77F1AF53" w14:textId="77777777" w:rsidR="0020178E" w:rsidRDefault="0020178E" w:rsidP="00841151">
            <w:pPr>
              <w:rPr>
                <w:rFonts w:ascii="Comic Sans MS" w:hAnsi="Comic Sans MS" w:cs="Arial"/>
                <w:sz w:val="22"/>
                <w:szCs w:val="22"/>
              </w:rPr>
            </w:pPr>
            <w:r>
              <w:rPr>
                <w:rFonts w:ascii="Comic Sans MS" w:hAnsi="Comic Sans MS" w:cs="Arial"/>
                <w:sz w:val="22"/>
                <w:szCs w:val="22"/>
              </w:rPr>
              <w:t xml:space="preserve">NAACE </w:t>
            </w:r>
            <w:r w:rsidR="00841151" w:rsidRPr="00E82841">
              <w:rPr>
                <w:rFonts w:ascii="Comic Sans MS" w:hAnsi="Comic Sans MS" w:cs="Arial"/>
                <w:sz w:val="22"/>
                <w:szCs w:val="22"/>
              </w:rPr>
              <w:t>ICT Mark</w:t>
            </w:r>
          </w:p>
          <w:p w14:paraId="433E71E5" w14:textId="313CCE9D" w:rsidR="0020178E" w:rsidRDefault="00841151" w:rsidP="00841151">
            <w:pPr>
              <w:rPr>
                <w:rFonts w:ascii="Comic Sans MS" w:hAnsi="Comic Sans MS" w:cs="Arial"/>
                <w:sz w:val="22"/>
                <w:szCs w:val="22"/>
              </w:rPr>
            </w:pPr>
            <w:r w:rsidRPr="00E82841">
              <w:rPr>
                <w:rFonts w:ascii="Comic Sans MS" w:hAnsi="Comic Sans MS" w:cs="Arial"/>
                <w:sz w:val="22"/>
                <w:szCs w:val="22"/>
              </w:rPr>
              <w:t>Primary Science Quality Mark-</w:t>
            </w:r>
            <w:r w:rsidR="0020178E">
              <w:rPr>
                <w:rFonts w:ascii="Comic Sans MS" w:hAnsi="Comic Sans MS" w:cs="Arial"/>
                <w:sz w:val="22"/>
                <w:szCs w:val="22"/>
              </w:rPr>
              <w:t>P</w:t>
            </w:r>
            <w:r w:rsidRPr="00E82841">
              <w:rPr>
                <w:rFonts w:ascii="Comic Sans MS" w:hAnsi="Comic Sans MS" w:cs="Arial"/>
                <w:sz w:val="22"/>
                <w:szCs w:val="22"/>
              </w:rPr>
              <w:t>latinum</w:t>
            </w:r>
          </w:p>
          <w:p w14:paraId="001DEE50" w14:textId="77777777" w:rsidR="0020178E" w:rsidRDefault="00841151" w:rsidP="00841151">
            <w:pPr>
              <w:rPr>
                <w:rFonts w:ascii="Comic Sans MS" w:hAnsi="Comic Sans MS" w:cs="Arial"/>
                <w:sz w:val="22"/>
                <w:szCs w:val="22"/>
              </w:rPr>
            </w:pPr>
            <w:r w:rsidRPr="00E82841">
              <w:rPr>
                <w:rFonts w:ascii="Comic Sans MS" w:hAnsi="Comic Sans MS" w:cs="Arial"/>
                <w:sz w:val="22"/>
                <w:szCs w:val="22"/>
              </w:rPr>
              <w:t>Primary Quality Mark</w:t>
            </w:r>
          </w:p>
          <w:p w14:paraId="1269CF60" w14:textId="7EA88184" w:rsidR="0020178E" w:rsidRDefault="00841151" w:rsidP="00841151">
            <w:pPr>
              <w:rPr>
                <w:rFonts w:ascii="Comic Sans MS" w:hAnsi="Comic Sans MS" w:cs="Arial"/>
                <w:sz w:val="22"/>
                <w:szCs w:val="22"/>
              </w:rPr>
            </w:pPr>
            <w:r w:rsidRPr="00E82841">
              <w:rPr>
                <w:rFonts w:ascii="Comic Sans MS" w:hAnsi="Comic Sans MS" w:cs="Arial"/>
                <w:sz w:val="22"/>
                <w:szCs w:val="22"/>
              </w:rPr>
              <w:t>Sainsbury’s School Games Kite Mark</w:t>
            </w:r>
            <w:r w:rsidR="0020178E">
              <w:rPr>
                <w:rFonts w:ascii="Comic Sans MS" w:hAnsi="Comic Sans MS" w:cs="Arial"/>
                <w:sz w:val="22"/>
                <w:szCs w:val="22"/>
              </w:rPr>
              <w:t xml:space="preserve"> P</w:t>
            </w:r>
            <w:r w:rsidR="0020178E" w:rsidRPr="00E82841">
              <w:rPr>
                <w:rFonts w:ascii="Comic Sans MS" w:hAnsi="Comic Sans MS" w:cs="Arial"/>
                <w:sz w:val="22"/>
                <w:szCs w:val="22"/>
              </w:rPr>
              <w:t>latinum</w:t>
            </w:r>
            <w:r w:rsidRPr="00E82841">
              <w:rPr>
                <w:rFonts w:ascii="Comic Sans MS" w:hAnsi="Comic Sans MS" w:cs="Arial"/>
                <w:sz w:val="22"/>
                <w:szCs w:val="22"/>
              </w:rPr>
              <w:t xml:space="preserve"> </w:t>
            </w:r>
            <w:r w:rsidR="0020178E">
              <w:rPr>
                <w:rFonts w:ascii="Comic Sans MS" w:hAnsi="Comic Sans MS" w:cs="Arial"/>
                <w:sz w:val="22"/>
                <w:szCs w:val="22"/>
              </w:rPr>
              <w:t xml:space="preserve">Association of </w:t>
            </w:r>
            <w:r w:rsidRPr="00E82841">
              <w:rPr>
                <w:rFonts w:ascii="Comic Sans MS" w:hAnsi="Comic Sans MS" w:cs="Arial"/>
                <w:sz w:val="22"/>
                <w:szCs w:val="22"/>
              </w:rPr>
              <w:t>Physical Education Quality Mark, History Quality Mark</w:t>
            </w:r>
            <w:r w:rsidR="0020178E">
              <w:rPr>
                <w:rFonts w:ascii="Comic Sans MS" w:hAnsi="Comic Sans MS" w:cs="Arial"/>
                <w:sz w:val="22"/>
                <w:szCs w:val="22"/>
              </w:rPr>
              <w:t xml:space="preserve"> – Gold</w:t>
            </w:r>
          </w:p>
          <w:p w14:paraId="1991906F" w14:textId="77777777" w:rsidR="0020178E" w:rsidRDefault="00841151" w:rsidP="00841151">
            <w:pPr>
              <w:rPr>
                <w:rFonts w:ascii="Comic Sans MS" w:hAnsi="Comic Sans MS" w:cs="Arial"/>
                <w:sz w:val="22"/>
                <w:szCs w:val="22"/>
              </w:rPr>
            </w:pPr>
            <w:r w:rsidRPr="00E82841">
              <w:rPr>
                <w:rFonts w:ascii="Comic Sans MS" w:hAnsi="Comic Sans MS" w:cs="Arial"/>
                <w:sz w:val="22"/>
                <w:szCs w:val="22"/>
              </w:rPr>
              <w:t>Primary Geography Quality Mark</w:t>
            </w:r>
          </w:p>
          <w:p w14:paraId="005EB65D" w14:textId="77777777" w:rsidR="0020178E" w:rsidRDefault="0020178E" w:rsidP="0020178E">
            <w:pPr>
              <w:rPr>
                <w:rFonts w:ascii="Comic Sans MS" w:hAnsi="Comic Sans MS" w:cs="Arial"/>
                <w:sz w:val="22"/>
                <w:szCs w:val="22"/>
              </w:rPr>
            </w:pPr>
            <w:r w:rsidRPr="00E82841">
              <w:rPr>
                <w:rFonts w:ascii="Comic Sans MS" w:hAnsi="Comic Sans MS" w:cs="Arial"/>
                <w:sz w:val="22"/>
                <w:szCs w:val="22"/>
              </w:rPr>
              <w:t>Halton Healthy Schools Award</w:t>
            </w:r>
          </w:p>
          <w:p w14:paraId="19BB78E6" w14:textId="6A6AAD91" w:rsidR="0020178E" w:rsidRPr="0020178E" w:rsidRDefault="0020178E" w:rsidP="00841151">
            <w:pPr>
              <w:rPr>
                <w:rFonts w:ascii="Comic Sans MS" w:hAnsi="Comic Sans MS" w:cs="Arial"/>
                <w:sz w:val="22"/>
                <w:szCs w:val="22"/>
              </w:rPr>
            </w:pPr>
          </w:p>
        </w:tc>
      </w:tr>
      <w:tr w:rsidR="00841151" w:rsidRPr="00E82841" w14:paraId="794C1A2A" w14:textId="77777777" w:rsidTr="00927EC2">
        <w:trPr>
          <w:trHeight w:val="603"/>
        </w:trPr>
        <w:tc>
          <w:tcPr>
            <w:tcW w:w="4531" w:type="dxa"/>
            <w:shd w:val="clear" w:color="auto" w:fill="auto"/>
          </w:tcPr>
          <w:p w14:paraId="203651C0" w14:textId="77777777" w:rsidR="00841151" w:rsidRPr="00E82841" w:rsidRDefault="00841151" w:rsidP="00841151">
            <w:pPr>
              <w:rPr>
                <w:rFonts w:ascii="Comic Sans MS" w:hAnsi="Comic Sans MS" w:cs="Arial"/>
              </w:rPr>
            </w:pPr>
            <w:r w:rsidRPr="00E82841">
              <w:rPr>
                <w:rFonts w:ascii="Comic Sans MS" w:hAnsi="Comic Sans MS" w:cs="Arial"/>
              </w:rPr>
              <w:t>Accessibility information about the school:</w:t>
            </w:r>
          </w:p>
        </w:tc>
        <w:tc>
          <w:tcPr>
            <w:tcW w:w="5500" w:type="dxa"/>
            <w:shd w:val="clear" w:color="auto" w:fill="auto"/>
          </w:tcPr>
          <w:p w14:paraId="60E7E9FF" w14:textId="77777777" w:rsidR="00841151" w:rsidRPr="00E82841" w:rsidRDefault="00841151" w:rsidP="00841151">
            <w:pPr>
              <w:pStyle w:val="Default"/>
              <w:spacing w:before="120" w:after="120"/>
              <w:rPr>
                <w:rFonts w:ascii="Comic Sans MS" w:hAnsi="Comic Sans MS"/>
                <w:sz w:val="22"/>
                <w:szCs w:val="22"/>
              </w:rPr>
            </w:pPr>
            <w:r w:rsidRPr="00E82841">
              <w:rPr>
                <w:rFonts w:ascii="Comic Sans MS" w:hAnsi="Comic Sans MS"/>
                <w:sz w:val="22"/>
                <w:szCs w:val="22"/>
              </w:rPr>
              <w:t>The school aims to:</w:t>
            </w:r>
          </w:p>
          <w:p w14:paraId="3C08C9A2" w14:textId="77777777" w:rsidR="00841151" w:rsidRPr="00E82841" w:rsidRDefault="00841151" w:rsidP="00841151">
            <w:pPr>
              <w:pStyle w:val="Default"/>
              <w:numPr>
                <w:ilvl w:val="0"/>
                <w:numId w:val="14"/>
              </w:numPr>
              <w:spacing w:before="120" w:after="120"/>
              <w:ind w:left="360"/>
              <w:rPr>
                <w:rFonts w:ascii="Comic Sans MS" w:hAnsi="Comic Sans MS"/>
                <w:bCs/>
                <w:sz w:val="22"/>
                <w:szCs w:val="22"/>
              </w:rPr>
            </w:pPr>
            <w:r w:rsidRPr="00E82841">
              <w:rPr>
                <w:rFonts w:ascii="Comic Sans MS" w:hAnsi="Comic Sans MS"/>
                <w:sz w:val="22"/>
                <w:szCs w:val="22"/>
              </w:rPr>
              <w:t xml:space="preserve">increase the extent to which disabled children and young people can engage in the school </w:t>
            </w:r>
            <w:r w:rsidRPr="00E82841">
              <w:rPr>
                <w:rFonts w:ascii="Comic Sans MS" w:hAnsi="Comic Sans MS"/>
                <w:bCs/>
                <w:sz w:val="22"/>
                <w:szCs w:val="22"/>
              </w:rPr>
              <w:t>curriculum;</w:t>
            </w:r>
          </w:p>
          <w:p w14:paraId="382C1834" w14:textId="77777777" w:rsidR="00841151" w:rsidRPr="00E82841" w:rsidRDefault="00841151" w:rsidP="00841151">
            <w:pPr>
              <w:numPr>
                <w:ilvl w:val="0"/>
                <w:numId w:val="14"/>
              </w:numPr>
              <w:spacing w:before="120" w:after="120"/>
              <w:ind w:left="360"/>
              <w:rPr>
                <w:rFonts w:ascii="Comic Sans MS" w:hAnsi="Comic Sans MS" w:cs="Arial"/>
                <w:sz w:val="22"/>
                <w:szCs w:val="22"/>
              </w:rPr>
            </w:pPr>
            <w:r w:rsidRPr="00E82841">
              <w:rPr>
                <w:rFonts w:ascii="Comic Sans MS" w:hAnsi="Comic Sans MS" w:cs="Arial"/>
                <w:sz w:val="22"/>
                <w:szCs w:val="22"/>
              </w:rPr>
              <w:lastRenderedPageBreak/>
              <w:t xml:space="preserve">improve the physical environment of the school to increase disabled pupils’ </w:t>
            </w:r>
            <w:r w:rsidRPr="00E82841">
              <w:rPr>
                <w:rFonts w:ascii="Comic Sans MS" w:hAnsi="Comic Sans MS" w:cs="Arial"/>
                <w:bCs/>
                <w:sz w:val="22"/>
                <w:szCs w:val="22"/>
              </w:rPr>
              <w:t xml:space="preserve">physical access </w:t>
            </w:r>
            <w:r w:rsidRPr="00E82841">
              <w:rPr>
                <w:rFonts w:ascii="Comic Sans MS" w:hAnsi="Comic Sans MS" w:cs="Arial"/>
                <w:sz w:val="22"/>
                <w:szCs w:val="22"/>
              </w:rPr>
              <w:t>to education and extra-curricular activities - access outside school by ramps and within school there is a chair lift/widened door/ disabled toilet; a VI assessment has been carried out and a sensory ‘Peace Garden’ is available within the outdoor learning environment; the OPAL (Outdoor Play and Learning) offer is accessible to all pupils.</w:t>
            </w:r>
          </w:p>
          <w:p w14:paraId="0EA96041" w14:textId="77777777" w:rsidR="00841151" w:rsidRPr="00E82841" w:rsidRDefault="00841151" w:rsidP="00841151">
            <w:pPr>
              <w:pStyle w:val="Default"/>
              <w:numPr>
                <w:ilvl w:val="0"/>
                <w:numId w:val="14"/>
              </w:numPr>
              <w:spacing w:before="120" w:after="120"/>
              <w:ind w:left="360"/>
              <w:rPr>
                <w:rFonts w:ascii="Comic Sans MS" w:eastAsia="Calibri" w:hAnsi="Comic Sans MS"/>
                <w:sz w:val="22"/>
                <w:szCs w:val="22"/>
                <w:lang w:eastAsia="en-US"/>
              </w:rPr>
            </w:pPr>
            <w:r w:rsidRPr="00E82841">
              <w:rPr>
                <w:rFonts w:ascii="Comic Sans MS" w:hAnsi="Comic Sans MS"/>
                <w:sz w:val="22"/>
                <w:szCs w:val="22"/>
              </w:rPr>
              <w:t xml:space="preserve">improve the delivery of </w:t>
            </w:r>
            <w:r w:rsidRPr="00E82841">
              <w:rPr>
                <w:rFonts w:ascii="Comic Sans MS" w:hAnsi="Comic Sans MS"/>
                <w:bCs/>
                <w:sz w:val="22"/>
                <w:szCs w:val="22"/>
              </w:rPr>
              <w:t xml:space="preserve">information </w:t>
            </w:r>
            <w:r w:rsidRPr="00E82841">
              <w:rPr>
                <w:rFonts w:ascii="Comic Sans MS" w:hAnsi="Comic Sans MS"/>
                <w:sz w:val="22"/>
                <w:szCs w:val="22"/>
              </w:rPr>
              <w:t xml:space="preserve">to disabled children and young people using formats which give better access to information; </w:t>
            </w:r>
            <w:r w:rsidRPr="00E82841">
              <w:rPr>
                <w:rFonts w:ascii="Comic Sans MS" w:eastAsia="Calibri" w:hAnsi="Comic Sans MS"/>
                <w:sz w:val="22"/>
                <w:szCs w:val="22"/>
                <w:lang w:eastAsia="en-US"/>
              </w:rPr>
              <w:t>continue to develop Nurture provision to increase motivation and greater social and emotional involvement in learning, helping pupils to achieve their personal best, feel more confident, happy and successful;</w:t>
            </w:r>
          </w:p>
          <w:p w14:paraId="12DE5D88" w14:textId="767B4E5E" w:rsidR="00841151" w:rsidRPr="00E82841" w:rsidRDefault="00841151" w:rsidP="00841151">
            <w:pPr>
              <w:numPr>
                <w:ilvl w:val="0"/>
                <w:numId w:val="14"/>
              </w:numPr>
              <w:spacing w:before="120" w:after="120"/>
              <w:ind w:left="360"/>
              <w:rPr>
                <w:rFonts w:ascii="Comic Sans MS" w:eastAsia="Calibri" w:hAnsi="Comic Sans MS" w:cs="Arial"/>
                <w:sz w:val="22"/>
                <w:szCs w:val="22"/>
              </w:rPr>
            </w:pPr>
            <w:r w:rsidRPr="00E82841">
              <w:rPr>
                <w:rFonts w:ascii="Comic Sans MS" w:eastAsia="Calibri" w:hAnsi="Comic Sans MS" w:cs="Arial"/>
                <w:sz w:val="22"/>
                <w:szCs w:val="22"/>
              </w:rPr>
              <w:t xml:space="preserve">offer Forest School activities and outdoor learning as research has proved that engaging with the outdoor environment has a significant impact on children’s cognitive abilities and their social and emotional well-being; Forest Schools help us to take advantage of the outdoor learning environment that we already have and to make use of local green spaces to encourage outdoor activity; OPAL increases pupils’ interest in and engagement with the </w:t>
            </w:r>
            <w:proofErr w:type="gramStart"/>
            <w:r w:rsidRPr="00E82841">
              <w:rPr>
                <w:rFonts w:ascii="Comic Sans MS" w:eastAsia="Calibri" w:hAnsi="Comic Sans MS" w:cs="Arial"/>
                <w:sz w:val="22"/>
                <w:szCs w:val="22"/>
              </w:rPr>
              <w:t>schools</w:t>
            </w:r>
            <w:proofErr w:type="gramEnd"/>
            <w:r w:rsidRPr="00E82841">
              <w:rPr>
                <w:rFonts w:ascii="Comic Sans MS" w:eastAsia="Calibri" w:hAnsi="Comic Sans MS" w:cs="Arial"/>
                <w:sz w:val="22"/>
                <w:szCs w:val="22"/>
              </w:rPr>
              <w:t xml:space="preserve"> outdoor spaces;</w:t>
            </w:r>
          </w:p>
          <w:p w14:paraId="77B6DB8E" w14:textId="77777777" w:rsidR="00841151" w:rsidRPr="00E82841" w:rsidRDefault="00841151" w:rsidP="00841151">
            <w:pPr>
              <w:numPr>
                <w:ilvl w:val="0"/>
                <w:numId w:val="14"/>
              </w:numPr>
              <w:spacing w:before="120" w:after="120"/>
              <w:ind w:left="360"/>
              <w:rPr>
                <w:rFonts w:ascii="Comic Sans MS" w:eastAsia="Calibri" w:hAnsi="Comic Sans MS" w:cs="Arial"/>
                <w:sz w:val="22"/>
                <w:szCs w:val="22"/>
              </w:rPr>
            </w:pPr>
            <w:r w:rsidRPr="00E82841">
              <w:rPr>
                <w:rFonts w:ascii="Comic Sans MS" w:hAnsi="Comic Sans MS" w:cs="Arial"/>
                <w:sz w:val="22"/>
                <w:szCs w:val="22"/>
              </w:rPr>
              <w:t>increase family engagement in the outdoors by equipping them with the relevant skills to allow them to take advantage of the local environment and therefore, develop their social and emotional well-being.</w:t>
            </w:r>
          </w:p>
          <w:p w14:paraId="5EEB05D8" w14:textId="3D11DCC8" w:rsidR="00841151" w:rsidRPr="00E82841" w:rsidRDefault="00841151" w:rsidP="00841151">
            <w:pPr>
              <w:rPr>
                <w:rFonts w:ascii="Comic Sans MS" w:hAnsi="Comic Sans MS" w:cs="Arial"/>
              </w:rPr>
            </w:pPr>
            <w:r w:rsidRPr="00E82841">
              <w:rPr>
                <w:rFonts w:ascii="Comic Sans MS" w:hAnsi="Comic Sans MS"/>
                <w:sz w:val="22"/>
                <w:szCs w:val="22"/>
              </w:rPr>
              <w:t>See Equality and Inclusion Action Plans.</w:t>
            </w:r>
          </w:p>
        </w:tc>
      </w:tr>
      <w:tr w:rsidR="00841151" w:rsidRPr="00E82841" w14:paraId="62217FB6" w14:textId="77777777" w:rsidTr="00927EC2">
        <w:trPr>
          <w:trHeight w:val="511"/>
        </w:trPr>
        <w:tc>
          <w:tcPr>
            <w:tcW w:w="4531" w:type="dxa"/>
            <w:shd w:val="clear" w:color="auto" w:fill="auto"/>
          </w:tcPr>
          <w:p w14:paraId="7794B045" w14:textId="77777777" w:rsidR="00841151" w:rsidRPr="00E82841" w:rsidRDefault="00841151" w:rsidP="00841151">
            <w:pPr>
              <w:rPr>
                <w:rFonts w:ascii="Comic Sans MS" w:hAnsi="Comic Sans MS" w:cs="Arial"/>
              </w:rPr>
            </w:pPr>
            <w:r w:rsidRPr="00E82841">
              <w:rPr>
                <w:rFonts w:ascii="Comic Sans MS" w:hAnsi="Comic Sans MS" w:cs="Arial"/>
              </w:rPr>
              <w:lastRenderedPageBreak/>
              <w:t>Please provide a web link to your school’s Accessibility Strategy</w:t>
            </w:r>
          </w:p>
        </w:tc>
        <w:tc>
          <w:tcPr>
            <w:tcW w:w="5500" w:type="dxa"/>
            <w:shd w:val="clear" w:color="auto" w:fill="auto"/>
          </w:tcPr>
          <w:p w14:paraId="1D234A9A" w14:textId="77777777" w:rsidR="00841151" w:rsidRPr="00E82841" w:rsidRDefault="00FE32F9" w:rsidP="00841151">
            <w:pPr>
              <w:spacing w:before="120" w:after="120"/>
              <w:rPr>
                <w:rFonts w:ascii="Comic Sans MS" w:hAnsi="Comic Sans MS"/>
              </w:rPr>
            </w:pPr>
            <w:hyperlink r:id="rId15" w:history="1">
              <w:r w:rsidR="00841151" w:rsidRPr="00E82841">
                <w:rPr>
                  <w:rFonts w:ascii="Comic Sans MS" w:hAnsi="Comic Sans MS"/>
                  <w:color w:val="0000FF"/>
                  <w:u w:val="single"/>
                </w:rPr>
                <w:t xml:space="preserve">St Bede's Catholic Junior School: </w:t>
              </w:r>
              <w:proofErr w:type="spellStart"/>
              <w:r w:rsidR="00841151" w:rsidRPr="00E82841">
                <w:rPr>
                  <w:rFonts w:ascii="Comic Sans MS" w:hAnsi="Comic Sans MS"/>
                  <w:color w:val="0000FF"/>
                  <w:u w:val="single"/>
                </w:rPr>
                <w:t>Accessibilty</w:t>
              </w:r>
              <w:proofErr w:type="spellEnd"/>
              <w:r w:rsidR="00841151" w:rsidRPr="00E82841">
                <w:rPr>
                  <w:rFonts w:ascii="Comic Sans MS" w:hAnsi="Comic Sans MS"/>
                  <w:color w:val="0000FF"/>
                  <w:u w:val="single"/>
                </w:rPr>
                <w:t xml:space="preserve"> Plan (stbedesjuniorschool.co.uk)</w:t>
              </w:r>
            </w:hyperlink>
          </w:p>
          <w:p w14:paraId="1E3B4061" w14:textId="77777777" w:rsidR="00841151" w:rsidRPr="00E82841" w:rsidRDefault="00841151" w:rsidP="00841151">
            <w:pPr>
              <w:rPr>
                <w:rFonts w:ascii="Comic Sans MS" w:hAnsi="Comic Sans MS" w:cs="Arial"/>
              </w:rPr>
            </w:pPr>
          </w:p>
        </w:tc>
      </w:tr>
      <w:tr w:rsidR="00841151" w:rsidRPr="00E82841" w14:paraId="5A5A67DC" w14:textId="77777777" w:rsidTr="00927EC2">
        <w:tc>
          <w:tcPr>
            <w:tcW w:w="4531" w:type="dxa"/>
            <w:shd w:val="clear" w:color="auto" w:fill="auto"/>
          </w:tcPr>
          <w:p w14:paraId="3A2D44FB" w14:textId="77777777" w:rsidR="00841151" w:rsidRPr="00E82841" w:rsidRDefault="00841151" w:rsidP="00841151">
            <w:pPr>
              <w:ind w:right="-113"/>
              <w:rPr>
                <w:rFonts w:ascii="Comic Sans MS" w:hAnsi="Comic Sans MS" w:cs="Arial"/>
              </w:rPr>
            </w:pPr>
            <w:r w:rsidRPr="00E82841">
              <w:rPr>
                <w:rFonts w:ascii="Comic Sans MS" w:hAnsi="Comic Sans MS" w:cs="Arial"/>
              </w:rPr>
              <w:t xml:space="preserve">Expertise and training of </w:t>
            </w:r>
            <w:proofErr w:type="gramStart"/>
            <w:r w:rsidRPr="00E82841">
              <w:rPr>
                <w:rFonts w:ascii="Comic Sans MS" w:hAnsi="Comic Sans MS" w:cs="Arial"/>
              </w:rPr>
              <w:t>school based</w:t>
            </w:r>
            <w:proofErr w:type="gramEnd"/>
            <w:r w:rsidRPr="00E82841">
              <w:rPr>
                <w:rFonts w:ascii="Comic Sans MS" w:hAnsi="Comic Sans MS" w:cs="Arial"/>
              </w:rPr>
              <w:t xml:space="preserve"> staff about SEND. (CPD details)</w:t>
            </w:r>
          </w:p>
          <w:p w14:paraId="75BC1F2E" w14:textId="77777777" w:rsidR="00841151" w:rsidRPr="00E82841" w:rsidRDefault="00841151" w:rsidP="00841151">
            <w:pPr>
              <w:ind w:right="-113"/>
              <w:rPr>
                <w:rFonts w:ascii="Comic Sans MS" w:hAnsi="Comic Sans MS" w:cs="Arial"/>
              </w:rPr>
            </w:pPr>
            <w:r w:rsidRPr="00E82841">
              <w:rPr>
                <w:rFonts w:ascii="Comic Sans MS" w:hAnsi="Comic Sans MS" w:cs="Arial"/>
              </w:rPr>
              <w:t>Please comment specifically in relation to autism and include dates.</w:t>
            </w:r>
          </w:p>
        </w:tc>
        <w:tc>
          <w:tcPr>
            <w:tcW w:w="5500" w:type="dxa"/>
            <w:shd w:val="clear" w:color="auto" w:fill="auto"/>
          </w:tcPr>
          <w:p w14:paraId="77187664"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SENDCo – National Award for SEN Co-ordination.</w:t>
            </w:r>
          </w:p>
          <w:p w14:paraId="0082D67D"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SENDCo - Nurture Group Network Certification.  </w:t>
            </w:r>
          </w:p>
          <w:p w14:paraId="366B2C23"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SENDCo Forest Schools Level 3 Leader Training; teaching staff completed Forest Skills Training.</w:t>
            </w:r>
          </w:p>
          <w:p w14:paraId="4889136E"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SENDCo – ELSA (Emotional Literacy Support Assistant).</w:t>
            </w:r>
          </w:p>
          <w:p w14:paraId="4DBB4AA9" w14:textId="6131D890"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lastRenderedPageBreak/>
              <w:t>SENDCo is a member of the Halton Nurture Network and ELSA Network who meet half termly for CPD and to share good practice.</w:t>
            </w:r>
          </w:p>
          <w:p w14:paraId="504DEF98" w14:textId="202B8F14" w:rsidR="0002703D" w:rsidRPr="00E82841" w:rsidRDefault="0002703D" w:rsidP="00841151">
            <w:pPr>
              <w:spacing w:before="120" w:after="120"/>
              <w:rPr>
                <w:rFonts w:ascii="Comic Sans MS" w:hAnsi="Comic Sans MS" w:cs="Arial"/>
                <w:sz w:val="22"/>
                <w:szCs w:val="22"/>
              </w:rPr>
            </w:pPr>
            <w:r w:rsidRPr="00E82841">
              <w:rPr>
                <w:rFonts w:ascii="Comic Sans MS" w:hAnsi="Comic Sans MS" w:cs="Arial"/>
                <w:sz w:val="22"/>
                <w:szCs w:val="22"/>
              </w:rPr>
              <w:t>SENDCO and Pastoral Lead – ‘in training’ Thrive Practitioners</w:t>
            </w:r>
          </w:p>
          <w:p w14:paraId="252C1E39"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Pastoral Leader – Trauma Informed Practitioner</w:t>
            </w:r>
          </w:p>
          <w:p w14:paraId="2890289B"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Additional expertise and training of SENDCO, some teachers and TAs includes:</w:t>
            </w:r>
          </w:p>
          <w:p w14:paraId="3BDF2280" w14:textId="01763B48"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St. Bede</w:t>
            </w:r>
            <w:r w:rsidR="0046587D" w:rsidRPr="00E82841">
              <w:rPr>
                <w:rFonts w:ascii="Comic Sans MS" w:hAnsi="Comic Sans MS" w:cs="Arial"/>
                <w:sz w:val="22"/>
                <w:szCs w:val="22"/>
              </w:rPr>
              <w:t>’</w:t>
            </w:r>
            <w:r w:rsidRPr="00E82841">
              <w:rPr>
                <w:rFonts w:ascii="Comic Sans MS" w:hAnsi="Comic Sans MS" w:cs="Arial"/>
                <w:sz w:val="22"/>
                <w:szCs w:val="22"/>
              </w:rPr>
              <w:t xml:space="preserve">s is currently participating in the </w:t>
            </w:r>
            <w:r w:rsidR="0046587D" w:rsidRPr="00E82841">
              <w:rPr>
                <w:rFonts w:ascii="Comic Sans MS" w:hAnsi="Comic Sans MS" w:cs="Arial"/>
                <w:sz w:val="22"/>
                <w:szCs w:val="22"/>
              </w:rPr>
              <w:t>first wave of the</w:t>
            </w:r>
            <w:r w:rsidRPr="00E82841">
              <w:rPr>
                <w:rFonts w:ascii="Comic Sans MS" w:hAnsi="Comic Sans MS" w:cs="Arial"/>
                <w:sz w:val="22"/>
                <w:szCs w:val="22"/>
              </w:rPr>
              <w:t xml:space="preserve"> Thrive </w:t>
            </w:r>
            <w:r w:rsidR="0046587D" w:rsidRPr="00E82841">
              <w:rPr>
                <w:rFonts w:ascii="Comic Sans MS" w:hAnsi="Comic Sans MS" w:cs="Arial"/>
                <w:sz w:val="22"/>
                <w:szCs w:val="22"/>
              </w:rPr>
              <w:t xml:space="preserve">– Emotionally Healthy Schools training and </w:t>
            </w:r>
            <w:r w:rsidRPr="00E82841">
              <w:rPr>
                <w:rFonts w:ascii="Comic Sans MS" w:hAnsi="Comic Sans MS" w:cs="Arial"/>
                <w:sz w:val="22"/>
                <w:szCs w:val="22"/>
              </w:rPr>
              <w:t>will have Thrive Practitioners x2</w:t>
            </w:r>
          </w:p>
          <w:p w14:paraId="3D72891E" w14:textId="018DE6E2"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Mental Health First Aiders x 3</w:t>
            </w:r>
          </w:p>
          <w:p w14:paraId="6E031053"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Regular attendance at Nurture Network meetings</w:t>
            </w:r>
          </w:p>
          <w:p w14:paraId="0696247C"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Regular Educational Psychology Consultations</w:t>
            </w:r>
          </w:p>
          <w:p w14:paraId="490264EA"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Speech, language and communication/ vocabulary acquisition</w:t>
            </w:r>
          </w:p>
          <w:p w14:paraId="7BE643DD"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Attachment theory </w:t>
            </w:r>
          </w:p>
          <w:p w14:paraId="4BC673D7"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Nurture Group theory and practice</w:t>
            </w:r>
          </w:p>
          <w:p w14:paraId="1756D101"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ASC basic awareness – ongoing support offered by specialist teacher in LA</w:t>
            </w:r>
          </w:p>
          <w:p w14:paraId="789CDB4B"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VI/ HI Service ongoing support</w:t>
            </w:r>
          </w:p>
          <w:p w14:paraId="3495B479" w14:textId="77777777" w:rsidR="00841151" w:rsidRPr="00E82841" w:rsidRDefault="00841151" w:rsidP="00841151">
            <w:pPr>
              <w:spacing w:before="120" w:after="120"/>
              <w:rPr>
                <w:rFonts w:ascii="Comic Sans MS" w:hAnsi="Comic Sans MS" w:cs="Arial"/>
                <w:sz w:val="22"/>
                <w:szCs w:val="22"/>
              </w:rPr>
            </w:pPr>
            <w:proofErr w:type="spellStart"/>
            <w:r w:rsidRPr="00E82841">
              <w:rPr>
                <w:rFonts w:ascii="Comic Sans MS" w:hAnsi="Comic Sans MS" w:cs="Arial"/>
                <w:sz w:val="22"/>
                <w:szCs w:val="22"/>
              </w:rPr>
              <w:t>Brookfields</w:t>
            </w:r>
            <w:proofErr w:type="spellEnd"/>
            <w:r w:rsidRPr="00E82841">
              <w:rPr>
                <w:rFonts w:ascii="Comic Sans MS" w:hAnsi="Comic Sans MS" w:cs="Arial"/>
                <w:sz w:val="22"/>
                <w:szCs w:val="22"/>
              </w:rPr>
              <w:t xml:space="preserve"> outreach to support learners with complex needs</w:t>
            </w:r>
          </w:p>
          <w:p w14:paraId="6E3952E8"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Sensory Processing Difficulty training</w:t>
            </w:r>
          </w:p>
          <w:p w14:paraId="282E7D07"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Boxall Profile training</w:t>
            </w:r>
          </w:p>
          <w:p w14:paraId="1A7F3B01"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BAAT </w:t>
            </w:r>
            <w:proofErr w:type="spellStart"/>
            <w:r w:rsidRPr="00E82841">
              <w:rPr>
                <w:rFonts w:ascii="Comic Sans MS" w:hAnsi="Comic Sans MS" w:cs="Arial"/>
                <w:sz w:val="22"/>
                <w:szCs w:val="22"/>
              </w:rPr>
              <w:t>ARTiculate</w:t>
            </w:r>
            <w:proofErr w:type="spellEnd"/>
            <w:r w:rsidRPr="00E82841">
              <w:rPr>
                <w:rFonts w:ascii="Comic Sans MS" w:hAnsi="Comic Sans MS" w:cs="Arial"/>
                <w:sz w:val="22"/>
                <w:szCs w:val="22"/>
              </w:rPr>
              <w:t xml:space="preserve"> training</w:t>
            </w:r>
          </w:p>
          <w:p w14:paraId="1E075774"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Play Therapy</w:t>
            </w:r>
          </w:p>
          <w:p w14:paraId="1AB2B890"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Lego Therapy </w:t>
            </w:r>
          </w:p>
          <w:p w14:paraId="555F215C"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Dyslexia awareness</w:t>
            </w:r>
          </w:p>
          <w:p w14:paraId="3D8FB757"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 xml:space="preserve">Precision Teaching </w:t>
            </w:r>
          </w:p>
          <w:p w14:paraId="4D79542E"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One Page Profile training</w:t>
            </w:r>
          </w:p>
          <w:p w14:paraId="429F3ECE"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Managing intervention for impact</w:t>
            </w:r>
          </w:p>
          <w:p w14:paraId="7239335C"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What works for low attaining and disadvantaged pupils</w:t>
            </w:r>
          </w:p>
          <w:p w14:paraId="1774380D"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Introduction to SEND for NQTs</w:t>
            </w:r>
          </w:p>
          <w:p w14:paraId="6097064A" w14:textId="29CE2195"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Team Teach</w:t>
            </w:r>
            <w:r w:rsidR="00CE15DA">
              <w:rPr>
                <w:rFonts w:ascii="Comic Sans MS" w:hAnsi="Comic Sans MS" w:cs="Arial"/>
                <w:sz w:val="22"/>
                <w:szCs w:val="22"/>
              </w:rPr>
              <w:t>/ Safer handling training</w:t>
            </w:r>
          </w:p>
          <w:p w14:paraId="1CD92E3C"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CAF Training</w:t>
            </w:r>
          </w:p>
          <w:p w14:paraId="52CF761C"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Asthma and allergy training - ongoing</w:t>
            </w:r>
          </w:p>
          <w:p w14:paraId="7BF2E07E"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lastRenderedPageBreak/>
              <w:t>First aid training</w:t>
            </w:r>
          </w:p>
          <w:p w14:paraId="2F9B3730"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Defibrillator training</w:t>
            </w:r>
          </w:p>
          <w:p w14:paraId="70A0F830"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Diabetes training - ongoing</w:t>
            </w:r>
          </w:p>
          <w:p w14:paraId="6A5E3BC7"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Restorative Practice</w:t>
            </w:r>
          </w:p>
          <w:p w14:paraId="3C282253" w14:textId="77777777" w:rsidR="00841151" w:rsidRPr="00E82841" w:rsidRDefault="00841151" w:rsidP="00841151">
            <w:pPr>
              <w:spacing w:before="120" w:after="120"/>
              <w:rPr>
                <w:rFonts w:ascii="Comic Sans MS" w:hAnsi="Comic Sans MS" w:cs="Arial"/>
                <w:sz w:val="22"/>
                <w:szCs w:val="22"/>
              </w:rPr>
            </w:pPr>
            <w:proofErr w:type="spellStart"/>
            <w:r w:rsidRPr="00E82841">
              <w:rPr>
                <w:rFonts w:ascii="Comic Sans MS" w:hAnsi="Comic Sans MS" w:cs="Arial"/>
                <w:sz w:val="22"/>
                <w:szCs w:val="22"/>
              </w:rPr>
              <w:t>Desty</w:t>
            </w:r>
            <w:proofErr w:type="spellEnd"/>
            <w:r w:rsidRPr="00E82841">
              <w:rPr>
                <w:rFonts w:ascii="Comic Sans MS" w:hAnsi="Comic Sans MS" w:cs="Arial"/>
                <w:sz w:val="22"/>
                <w:szCs w:val="22"/>
              </w:rPr>
              <w:t xml:space="preserve"> Mentor training</w:t>
            </w:r>
          </w:p>
          <w:p w14:paraId="6AB9AC9B"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Cognitive Behavioural Therapy (CBT) techniques</w:t>
            </w:r>
          </w:p>
          <w:p w14:paraId="701FAA12" w14:textId="77777777" w:rsidR="00841151" w:rsidRPr="00E82841" w:rsidRDefault="00841151" w:rsidP="00841151">
            <w:pPr>
              <w:spacing w:before="120" w:after="120"/>
              <w:rPr>
                <w:rFonts w:ascii="Comic Sans MS" w:hAnsi="Comic Sans MS" w:cs="Arial"/>
                <w:sz w:val="22"/>
                <w:szCs w:val="22"/>
              </w:rPr>
            </w:pPr>
            <w:r w:rsidRPr="00E82841">
              <w:rPr>
                <w:rFonts w:ascii="Comic Sans MS" w:hAnsi="Comic Sans MS" w:cs="Arial"/>
                <w:sz w:val="22"/>
                <w:szCs w:val="22"/>
              </w:rPr>
              <w:t>Maths No Problem training</w:t>
            </w:r>
          </w:p>
          <w:p w14:paraId="4D052B49" w14:textId="00995BCC" w:rsidR="00841151" w:rsidRPr="00E82841" w:rsidRDefault="00841151" w:rsidP="00841151">
            <w:pPr>
              <w:rPr>
                <w:rFonts w:ascii="Comic Sans MS" w:hAnsi="Comic Sans MS" w:cs="Arial"/>
              </w:rPr>
            </w:pPr>
            <w:r w:rsidRPr="00E82841">
              <w:rPr>
                <w:rFonts w:ascii="Comic Sans MS" w:hAnsi="Comic Sans MS" w:cs="Arial"/>
                <w:sz w:val="22"/>
                <w:szCs w:val="22"/>
              </w:rPr>
              <w:t>Specialist expertise is secured through communication with the local authorities SEN</w:t>
            </w:r>
            <w:r w:rsidR="00CE15DA">
              <w:rPr>
                <w:rFonts w:ascii="Comic Sans MS" w:hAnsi="Comic Sans MS" w:cs="Arial"/>
                <w:sz w:val="22"/>
                <w:szCs w:val="22"/>
              </w:rPr>
              <w:t xml:space="preserve">D </w:t>
            </w:r>
            <w:r w:rsidRPr="00E82841">
              <w:rPr>
                <w:rFonts w:ascii="Comic Sans MS" w:hAnsi="Comic Sans MS" w:cs="Arial"/>
                <w:sz w:val="22"/>
                <w:szCs w:val="22"/>
              </w:rPr>
              <w:t>department and SEND department specialists.</w:t>
            </w:r>
          </w:p>
        </w:tc>
      </w:tr>
    </w:tbl>
    <w:p w14:paraId="6FD62077" w14:textId="77777777" w:rsidR="00BE6DBB" w:rsidRPr="00E82841" w:rsidRDefault="00BE6DBB">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D55433" w:rsidRPr="00E82841" w14:paraId="0147C968" w14:textId="77777777" w:rsidTr="0034196C">
        <w:tc>
          <w:tcPr>
            <w:tcW w:w="10031" w:type="dxa"/>
            <w:gridSpan w:val="2"/>
            <w:shd w:val="clear" w:color="auto" w:fill="AEAAAA" w:themeFill="background2" w:themeFillShade="BF"/>
          </w:tcPr>
          <w:p w14:paraId="5452A319" w14:textId="7A1EF715" w:rsidR="00D55433" w:rsidRPr="00E82841" w:rsidRDefault="00D55433" w:rsidP="007D1C1C">
            <w:pPr>
              <w:jc w:val="both"/>
              <w:rPr>
                <w:rFonts w:ascii="Comic Sans MS" w:hAnsi="Comic Sans MS" w:cs="Arial"/>
                <w:b/>
                <w:bCs/>
              </w:rPr>
            </w:pPr>
            <w:r w:rsidRPr="00E82841">
              <w:rPr>
                <w:rFonts w:ascii="Comic Sans MS" w:hAnsi="Comic Sans MS" w:cs="Arial"/>
                <w:b/>
                <w:bCs/>
              </w:rPr>
              <w:t>School Policies/Procedures</w:t>
            </w:r>
            <w:r w:rsidR="007D1C1C" w:rsidRPr="00E82841">
              <w:rPr>
                <w:rFonts w:ascii="Comic Sans MS" w:hAnsi="Comic Sans MS" w:cs="Arial"/>
                <w:b/>
                <w:bCs/>
              </w:rPr>
              <w:t xml:space="preserve">: </w:t>
            </w:r>
            <w:r w:rsidR="001412C6" w:rsidRPr="00E82841">
              <w:rPr>
                <w:rFonts w:ascii="Comic Sans MS" w:hAnsi="Comic Sans MS" w:cs="Arial"/>
              </w:rPr>
              <w:t xml:space="preserve">Add website links </w:t>
            </w:r>
            <w:r w:rsidR="00EB5121" w:rsidRPr="00E82841">
              <w:rPr>
                <w:rFonts w:ascii="Comic Sans MS" w:hAnsi="Comic Sans MS" w:cs="Arial"/>
              </w:rPr>
              <w:t xml:space="preserve">to </w:t>
            </w:r>
            <w:r w:rsidR="00EB5121" w:rsidRPr="00E82841">
              <w:rPr>
                <w:rFonts w:ascii="Comic Sans MS" w:hAnsi="Comic Sans MS" w:cs="Arial"/>
                <w:u w:val="single"/>
              </w:rPr>
              <w:t>each individual policy</w:t>
            </w:r>
            <w:r w:rsidR="00EB5121" w:rsidRPr="00E82841">
              <w:rPr>
                <w:rFonts w:ascii="Comic Sans MS" w:hAnsi="Comic Sans MS" w:cs="Arial"/>
              </w:rPr>
              <w:t xml:space="preserve"> </w:t>
            </w:r>
            <w:r w:rsidR="001412C6" w:rsidRPr="00E82841">
              <w:rPr>
                <w:rFonts w:ascii="Comic Sans MS" w:hAnsi="Comic Sans MS" w:cs="Arial"/>
              </w:rPr>
              <w:t>below</w:t>
            </w:r>
            <w:r w:rsidR="0079485D" w:rsidRPr="00E82841">
              <w:rPr>
                <w:rFonts w:ascii="Comic Sans MS" w:hAnsi="Comic Sans MS" w:cs="Arial"/>
              </w:rPr>
              <w:t xml:space="preserve"> or explain where policies can be accessed by parents/carers</w:t>
            </w:r>
          </w:p>
        </w:tc>
      </w:tr>
      <w:tr w:rsidR="0046587D" w:rsidRPr="00E82841" w14:paraId="359A6D17" w14:textId="77777777" w:rsidTr="00500E68">
        <w:trPr>
          <w:trHeight w:val="312"/>
        </w:trPr>
        <w:tc>
          <w:tcPr>
            <w:tcW w:w="4531" w:type="dxa"/>
            <w:shd w:val="clear" w:color="auto" w:fill="auto"/>
          </w:tcPr>
          <w:p w14:paraId="36A4B37E" w14:textId="77777777" w:rsidR="0046587D" w:rsidRPr="00E82841" w:rsidRDefault="0046587D" w:rsidP="0046587D">
            <w:pPr>
              <w:rPr>
                <w:rFonts w:ascii="Comic Sans MS" w:hAnsi="Comic Sans MS" w:cs="Arial"/>
              </w:rPr>
            </w:pPr>
            <w:r w:rsidRPr="00E82841">
              <w:rPr>
                <w:rFonts w:ascii="Comic Sans MS" w:hAnsi="Comic Sans MS" w:cs="Arial"/>
              </w:rPr>
              <w:t>SEND Policy</w:t>
            </w:r>
          </w:p>
        </w:tc>
        <w:tc>
          <w:tcPr>
            <w:tcW w:w="5500" w:type="dxa"/>
            <w:shd w:val="clear" w:color="auto" w:fill="auto"/>
          </w:tcPr>
          <w:p w14:paraId="6786B353" w14:textId="6C4599FA" w:rsidR="0046587D" w:rsidRPr="00E82841" w:rsidRDefault="00FE32F9" w:rsidP="0046587D">
            <w:pPr>
              <w:rPr>
                <w:rFonts w:ascii="Comic Sans MS" w:hAnsi="Comic Sans MS" w:cs="Arial"/>
              </w:rPr>
            </w:pPr>
            <w:hyperlink r:id="rId16" w:history="1">
              <w:r w:rsidR="0046587D" w:rsidRPr="00E82841">
                <w:rPr>
                  <w:rFonts w:ascii="Comic Sans MS" w:hAnsi="Comic Sans MS"/>
                  <w:color w:val="0000FF"/>
                  <w:u w:val="single"/>
                </w:rPr>
                <w:t>St Bede's Catholic Junior School: SEND (stbedesjuniorschool.co.uk)</w:t>
              </w:r>
            </w:hyperlink>
          </w:p>
        </w:tc>
      </w:tr>
      <w:tr w:rsidR="0046587D" w:rsidRPr="00E82841" w14:paraId="6B4B6163" w14:textId="77777777" w:rsidTr="00500E68">
        <w:trPr>
          <w:trHeight w:val="312"/>
        </w:trPr>
        <w:tc>
          <w:tcPr>
            <w:tcW w:w="4531" w:type="dxa"/>
            <w:shd w:val="clear" w:color="auto" w:fill="auto"/>
          </w:tcPr>
          <w:p w14:paraId="6F9ABC99" w14:textId="77777777" w:rsidR="0046587D" w:rsidRPr="00E82841" w:rsidRDefault="0046587D" w:rsidP="0046587D">
            <w:pPr>
              <w:rPr>
                <w:rFonts w:ascii="Comic Sans MS" w:hAnsi="Comic Sans MS" w:cs="Arial"/>
              </w:rPr>
            </w:pPr>
            <w:r w:rsidRPr="00E82841">
              <w:rPr>
                <w:rFonts w:ascii="Comic Sans MS" w:hAnsi="Comic Sans MS" w:cs="Arial"/>
              </w:rPr>
              <w:t>Safeguarding Policy</w:t>
            </w:r>
          </w:p>
        </w:tc>
        <w:tc>
          <w:tcPr>
            <w:tcW w:w="5500" w:type="dxa"/>
            <w:shd w:val="clear" w:color="auto" w:fill="auto"/>
          </w:tcPr>
          <w:p w14:paraId="1E4229D4" w14:textId="0190C301" w:rsidR="0046587D" w:rsidRPr="00E82841" w:rsidRDefault="00FE32F9" w:rsidP="0046587D">
            <w:pPr>
              <w:rPr>
                <w:rFonts w:ascii="Comic Sans MS" w:hAnsi="Comic Sans MS" w:cs="Arial"/>
              </w:rPr>
            </w:pPr>
            <w:hyperlink r:id="rId17" w:history="1">
              <w:r w:rsidR="0046587D" w:rsidRPr="00E82841">
                <w:rPr>
                  <w:rFonts w:ascii="Comic Sans MS" w:hAnsi="Comic Sans MS"/>
                  <w:color w:val="0000FF"/>
                  <w:u w:val="single"/>
                </w:rPr>
                <w:t>St Bede's Catholic Junior School: Safeguarding (stbedesjuniorschool.co.uk)</w:t>
              </w:r>
            </w:hyperlink>
          </w:p>
        </w:tc>
      </w:tr>
      <w:tr w:rsidR="0046587D" w:rsidRPr="00E82841" w14:paraId="4FCC4245" w14:textId="77777777" w:rsidTr="00500E68">
        <w:trPr>
          <w:trHeight w:val="312"/>
        </w:trPr>
        <w:tc>
          <w:tcPr>
            <w:tcW w:w="4531" w:type="dxa"/>
            <w:shd w:val="clear" w:color="auto" w:fill="auto"/>
          </w:tcPr>
          <w:p w14:paraId="72108958" w14:textId="77777777" w:rsidR="0046587D" w:rsidRPr="00E82841" w:rsidRDefault="0046587D" w:rsidP="0046587D">
            <w:pPr>
              <w:rPr>
                <w:rFonts w:ascii="Comic Sans MS" w:hAnsi="Comic Sans MS" w:cs="Arial"/>
              </w:rPr>
            </w:pPr>
            <w:r w:rsidRPr="00E82841">
              <w:rPr>
                <w:rFonts w:ascii="Comic Sans MS" w:hAnsi="Comic Sans MS" w:cs="Arial"/>
              </w:rPr>
              <w:t>Behaviour Policy</w:t>
            </w:r>
          </w:p>
        </w:tc>
        <w:tc>
          <w:tcPr>
            <w:tcW w:w="5500" w:type="dxa"/>
            <w:shd w:val="clear" w:color="auto" w:fill="auto"/>
          </w:tcPr>
          <w:p w14:paraId="7F71E788" w14:textId="349F0DAB" w:rsidR="0046587D" w:rsidRPr="00E82841" w:rsidRDefault="00FE32F9" w:rsidP="0046587D">
            <w:pPr>
              <w:rPr>
                <w:rFonts w:ascii="Comic Sans MS" w:hAnsi="Comic Sans MS" w:cs="Arial"/>
              </w:rPr>
            </w:pPr>
            <w:hyperlink r:id="rId18" w:history="1">
              <w:r w:rsidR="0046587D" w:rsidRPr="00E82841">
                <w:rPr>
                  <w:rFonts w:ascii="Comic Sans MS" w:hAnsi="Comic Sans MS"/>
                  <w:color w:val="0000FF"/>
                  <w:u w:val="single"/>
                </w:rPr>
                <w:t>St Bede's Catholic Junior School: Behaviour for Learning (stbedesjuniorschool.co.uk)</w:t>
              </w:r>
            </w:hyperlink>
          </w:p>
        </w:tc>
      </w:tr>
      <w:tr w:rsidR="0046587D" w:rsidRPr="00E82841" w14:paraId="734A37B4" w14:textId="77777777" w:rsidTr="00500E68">
        <w:trPr>
          <w:trHeight w:val="312"/>
        </w:trPr>
        <w:tc>
          <w:tcPr>
            <w:tcW w:w="4531" w:type="dxa"/>
            <w:shd w:val="clear" w:color="auto" w:fill="auto"/>
          </w:tcPr>
          <w:p w14:paraId="1CBBC88F" w14:textId="77777777" w:rsidR="0046587D" w:rsidRPr="00E82841" w:rsidRDefault="0046587D" w:rsidP="0046587D">
            <w:pPr>
              <w:rPr>
                <w:rFonts w:ascii="Comic Sans MS" w:hAnsi="Comic Sans MS" w:cs="Arial"/>
              </w:rPr>
            </w:pPr>
            <w:r w:rsidRPr="00E82841">
              <w:rPr>
                <w:rFonts w:ascii="Comic Sans MS" w:hAnsi="Comic Sans MS" w:cs="Arial"/>
              </w:rPr>
              <w:t>Equality and Diversity</w:t>
            </w:r>
          </w:p>
        </w:tc>
        <w:tc>
          <w:tcPr>
            <w:tcW w:w="5500" w:type="dxa"/>
            <w:shd w:val="clear" w:color="auto" w:fill="auto"/>
          </w:tcPr>
          <w:p w14:paraId="6B09D556" w14:textId="7D6E762C" w:rsidR="0046587D" w:rsidRPr="00E82841" w:rsidRDefault="00FE32F9" w:rsidP="0046587D">
            <w:pPr>
              <w:rPr>
                <w:rFonts w:ascii="Comic Sans MS" w:hAnsi="Comic Sans MS" w:cs="Arial"/>
              </w:rPr>
            </w:pPr>
            <w:hyperlink r:id="rId19" w:history="1">
              <w:r w:rsidR="0046587D" w:rsidRPr="00E82841">
                <w:rPr>
                  <w:rFonts w:ascii="Comic Sans MS" w:hAnsi="Comic Sans MS"/>
                  <w:color w:val="0000FF"/>
                  <w:u w:val="single"/>
                </w:rPr>
                <w:t>St Bede's Catholic Junior School: Equality Duty (stbedesjuniorschool.co.uk)</w:t>
              </w:r>
            </w:hyperlink>
          </w:p>
        </w:tc>
      </w:tr>
      <w:tr w:rsidR="0046587D" w:rsidRPr="00E82841" w14:paraId="1299903D" w14:textId="77777777" w:rsidTr="00500E68">
        <w:trPr>
          <w:trHeight w:val="312"/>
        </w:trPr>
        <w:tc>
          <w:tcPr>
            <w:tcW w:w="4531" w:type="dxa"/>
            <w:shd w:val="clear" w:color="auto" w:fill="auto"/>
          </w:tcPr>
          <w:p w14:paraId="1BABA91F" w14:textId="77777777" w:rsidR="0046587D" w:rsidRPr="00E82841" w:rsidRDefault="0046587D" w:rsidP="0046587D">
            <w:pPr>
              <w:rPr>
                <w:rFonts w:ascii="Comic Sans MS" w:hAnsi="Comic Sans MS" w:cs="Arial"/>
              </w:rPr>
            </w:pPr>
            <w:r w:rsidRPr="00E82841">
              <w:rPr>
                <w:rFonts w:ascii="Comic Sans MS" w:hAnsi="Comic Sans MS" w:cs="Arial"/>
              </w:rPr>
              <w:t>Pupil Premium Information</w:t>
            </w:r>
          </w:p>
        </w:tc>
        <w:tc>
          <w:tcPr>
            <w:tcW w:w="5500" w:type="dxa"/>
            <w:shd w:val="clear" w:color="auto" w:fill="auto"/>
          </w:tcPr>
          <w:p w14:paraId="2383CE99" w14:textId="7CAF9C0A" w:rsidR="0046587D" w:rsidRPr="00E82841" w:rsidRDefault="00FE32F9" w:rsidP="0046587D">
            <w:pPr>
              <w:rPr>
                <w:rFonts w:ascii="Comic Sans MS" w:hAnsi="Comic Sans MS" w:cs="Arial"/>
              </w:rPr>
            </w:pPr>
            <w:hyperlink r:id="rId20" w:history="1">
              <w:r w:rsidR="0046587D" w:rsidRPr="00E82841">
                <w:rPr>
                  <w:rFonts w:ascii="Comic Sans MS" w:hAnsi="Comic Sans MS"/>
                  <w:color w:val="0000FF"/>
                  <w:u w:val="single"/>
                </w:rPr>
                <w:t xml:space="preserve">St Bede's Catholic Junior School: Pupil and PE </w:t>
              </w:r>
              <w:proofErr w:type="spellStart"/>
              <w:r w:rsidR="0046587D" w:rsidRPr="00E82841">
                <w:rPr>
                  <w:rFonts w:ascii="Comic Sans MS" w:hAnsi="Comic Sans MS"/>
                  <w:color w:val="0000FF"/>
                  <w:u w:val="single"/>
                </w:rPr>
                <w:t>Premuim</w:t>
              </w:r>
              <w:proofErr w:type="spellEnd"/>
              <w:r w:rsidR="0046587D" w:rsidRPr="00E82841">
                <w:rPr>
                  <w:rFonts w:ascii="Comic Sans MS" w:hAnsi="Comic Sans MS"/>
                  <w:color w:val="0000FF"/>
                  <w:u w:val="single"/>
                </w:rPr>
                <w:t xml:space="preserve"> (stbedesjuniorschool.co.uk)</w:t>
              </w:r>
            </w:hyperlink>
          </w:p>
        </w:tc>
      </w:tr>
      <w:tr w:rsidR="0046587D" w:rsidRPr="00E82841" w14:paraId="7CB6D120" w14:textId="77777777" w:rsidTr="00500E68">
        <w:trPr>
          <w:trHeight w:val="312"/>
        </w:trPr>
        <w:tc>
          <w:tcPr>
            <w:tcW w:w="4531" w:type="dxa"/>
            <w:shd w:val="clear" w:color="auto" w:fill="auto"/>
          </w:tcPr>
          <w:p w14:paraId="4667C348" w14:textId="77777777" w:rsidR="0046587D" w:rsidRPr="00E82841" w:rsidRDefault="0046587D" w:rsidP="0046587D">
            <w:pPr>
              <w:jc w:val="both"/>
              <w:rPr>
                <w:rFonts w:ascii="Comic Sans MS" w:hAnsi="Comic Sans MS" w:cs="Arial"/>
                <w:b/>
                <w:bCs/>
              </w:rPr>
            </w:pPr>
            <w:r w:rsidRPr="00E82841">
              <w:rPr>
                <w:rFonts w:ascii="Comic Sans MS" w:hAnsi="Comic Sans MS" w:cs="Arial"/>
              </w:rPr>
              <w:t>School Complaints Policy/Procedure</w:t>
            </w:r>
            <w:r w:rsidRPr="00E82841">
              <w:rPr>
                <w:rFonts w:ascii="Comic Sans MS" w:hAnsi="Comic Sans MS" w:cs="Arial"/>
                <w:b/>
                <w:bCs/>
              </w:rPr>
              <w:t xml:space="preserve"> </w:t>
            </w:r>
          </w:p>
          <w:p w14:paraId="15BB71B5" w14:textId="77777777" w:rsidR="0046587D" w:rsidRPr="00E82841" w:rsidRDefault="0046587D" w:rsidP="0046587D">
            <w:pPr>
              <w:jc w:val="both"/>
              <w:rPr>
                <w:rFonts w:ascii="Comic Sans MS" w:hAnsi="Comic Sans MS" w:cs="Arial"/>
              </w:rPr>
            </w:pPr>
            <w:r w:rsidRPr="00E82841">
              <w:rPr>
                <w:rFonts w:ascii="Comic Sans MS" w:hAnsi="Comic Sans MS" w:cs="Arial"/>
                <w:b/>
                <w:bCs/>
              </w:rPr>
              <w:t>NEW REQUIREMENT</w:t>
            </w:r>
            <w:r w:rsidRPr="00E82841">
              <w:rPr>
                <w:rFonts w:ascii="Comic Sans MS" w:hAnsi="Comic Sans MS" w:cs="Arial"/>
              </w:rPr>
              <w:t xml:space="preserve">                 </w:t>
            </w:r>
          </w:p>
          <w:p w14:paraId="1D6A4427" w14:textId="22B407D0" w:rsidR="0046587D" w:rsidRPr="00E82841" w:rsidRDefault="0046587D" w:rsidP="0046587D">
            <w:pPr>
              <w:jc w:val="both"/>
              <w:rPr>
                <w:rFonts w:ascii="Comic Sans MS" w:hAnsi="Comic Sans MS" w:cs="Arial"/>
              </w:rPr>
            </w:pPr>
            <w:r w:rsidRPr="00E82841">
              <w:rPr>
                <w:rFonts w:ascii="Comic Sans MS" w:hAnsi="Comic Sans MS" w:cs="Arial"/>
              </w:rPr>
              <w:t xml:space="preserve">Policy </w:t>
            </w:r>
            <w:proofErr w:type="gramStart"/>
            <w:r w:rsidRPr="00E82841">
              <w:rPr>
                <w:rFonts w:ascii="Comic Sans MS" w:hAnsi="Comic Sans MS" w:cs="Arial"/>
              </w:rPr>
              <w:t>must  specify</w:t>
            </w:r>
            <w:proofErr w:type="gramEnd"/>
            <w:r w:rsidRPr="00E82841">
              <w:rPr>
                <w:rFonts w:ascii="Comic Sans MS" w:hAnsi="Comic Sans MS" w:cs="Arial"/>
                <w:b/>
                <w:bCs/>
              </w:rPr>
              <w:t xml:space="preserve"> </w:t>
            </w:r>
            <w:r w:rsidRPr="00E82841">
              <w:rPr>
                <w:rFonts w:ascii="Comic Sans MS" w:hAnsi="Comic Sans MS" w:cs="Arial"/>
                <w:i/>
                <w:iCs/>
              </w:rPr>
              <w:t>‘</w:t>
            </w:r>
            <w:r w:rsidRPr="00E82841">
              <w:rPr>
                <w:rFonts w:ascii="Comic Sans MS" w:hAnsi="Comic Sans MS" w:cs="Arial"/>
                <w:i/>
                <w:iCs/>
                <w:color w:val="2F5496" w:themeColor="accent5" w:themeShade="BF"/>
              </w:rPr>
              <w:t>Any arrangements made by the governing body or the proprietor relating to the treatment of complaints from parents of pupils with special educational needs concerning the provision made at the school’.</w:t>
            </w:r>
          </w:p>
        </w:tc>
        <w:tc>
          <w:tcPr>
            <w:tcW w:w="5500" w:type="dxa"/>
            <w:shd w:val="clear" w:color="auto" w:fill="auto"/>
          </w:tcPr>
          <w:p w14:paraId="6EC266A4" w14:textId="77777777" w:rsidR="0046587D" w:rsidRPr="00E82841" w:rsidRDefault="00FE32F9" w:rsidP="0046587D">
            <w:pPr>
              <w:rPr>
                <w:rFonts w:ascii="Comic Sans MS" w:hAnsi="Comic Sans MS"/>
                <w:color w:val="0000FF"/>
                <w:u w:val="single"/>
              </w:rPr>
            </w:pPr>
            <w:hyperlink r:id="rId21" w:history="1">
              <w:r w:rsidR="0046587D" w:rsidRPr="00E82841">
                <w:rPr>
                  <w:rFonts w:ascii="Comic Sans MS" w:hAnsi="Comic Sans MS"/>
                  <w:color w:val="0000FF"/>
                  <w:u w:val="single"/>
                </w:rPr>
                <w:t>St Bede's Catholic Junior School: Complaints Procedure (stbedesjuniorschool.co.uk)</w:t>
              </w:r>
            </w:hyperlink>
          </w:p>
          <w:p w14:paraId="10C550BB" w14:textId="3E055CB5" w:rsidR="0046587D" w:rsidRPr="00E82841" w:rsidRDefault="0046587D" w:rsidP="0046587D">
            <w:pPr>
              <w:rPr>
                <w:rFonts w:ascii="Comic Sans MS" w:hAnsi="Comic Sans MS" w:cs="Arial"/>
              </w:rPr>
            </w:pPr>
          </w:p>
        </w:tc>
      </w:tr>
    </w:tbl>
    <w:p w14:paraId="68817BD0" w14:textId="77777777" w:rsidR="009A4AF1" w:rsidRPr="00E82841" w:rsidRDefault="009A4AF1">
      <w:pPr>
        <w:rPr>
          <w:rFonts w:ascii="Comic Sans MS" w:hAnsi="Comic Sans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E82841" w14:paraId="4C27E8EE" w14:textId="77777777" w:rsidTr="00BE6DBB">
        <w:trPr>
          <w:tblHeader/>
        </w:trPr>
        <w:tc>
          <w:tcPr>
            <w:tcW w:w="10031" w:type="dxa"/>
            <w:gridSpan w:val="2"/>
            <w:shd w:val="clear" w:color="auto" w:fill="AEAAAA" w:themeFill="background2" w:themeFillShade="BF"/>
          </w:tcPr>
          <w:p w14:paraId="2F5788CD" w14:textId="77777777" w:rsidR="008B0DDC" w:rsidRPr="00E82841" w:rsidRDefault="007E3EC4" w:rsidP="002A770D">
            <w:pPr>
              <w:rPr>
                <w:rFonts w:ascii="Comic Sans MS" w:hAnsi="Comic Sans MS" w:cs="Arial"/>
                <w:b/>
              </w:rPr>
            </w:pPr>
            <w:r w:rsidRPr="00E82841">
              <w:rPr>
                <w:rFonts w:ascii="Comic Sans MS" w:hAnsi="Comic Sans MS" w:cs="Arial"/>
                <w:b/>
              </w:rPr>
              <w:t>Range of Provision and inclusion information:</w:t>
            </w:r>
          </w:p>
        </w:tc>
      </w:tr>
      <w:tr w:rsidR="0046587D" w:rsidRPr="00E82841" w14:paraId="214AF01F" w14:textId="77777777" w:rsidTr="00B94132">
        <w:tc>
          <w:tcPr>
            <w:tcW w:w="4644" w:type="dxa"/>
            <w:shd w:val="clear" w:color="auto" w:fill="auto"/>
          </w:tcPr>
          <w:p w14:paraId="321FBEBD" w14:textId="77777777" w:rsidR="0046587D" w:rsidRPr="00E82841" w:rsidRDefault="0046587D" w:rsidP="0046587D">
            <w:pPr>
              <w:rPr>
                <w:rFonts w:ascii="Comic Sans MS" w:hAnsi="Comic Sans MS" w:cs="Arial"/>
              </w:rPr>
            </w:pPr>
            <w:r w:rsidRPr="00E82841">
              <w:rPr>
                <w:rFonts w:ascii="Comic Sans MS" w:hAnsi="Comic Sans MS" w:cs="Arial"/>
              </w:rPr>
              <w:t>How we identify special educational learning needs as a school and how we seek the views, opinions and voice of pupils and their parents in planning to meet them.</w:t>
            </w:r>
          </w:p>
        </w:tc>
        <w:tc>
          <w:tcPr>
            <w:tcW w:w="5387" w:type="dxa"/>
            <w:shd w:val="clear" w:color="auto" w:fill="auto"/>
          </w:tcPr>
          <w:p w14:paraId="313ADE2A" w14:textId="77777777" w:rsidR="0046587D" w:rsidRPr="00E82841" w:rsidRDefault="0046587D" w:rsidP="0046587D">
            <w:pPr>
              <w:spacing w:before="120" w:after="120"/>
              <w:jc w:val="both"/>
              <w:rPr>
                <w:rFonts w:ascii="Comic Sans MS" w:hAnsi="Comic Sans MS" w:cs="Arial"/>
                <w:sz w:val="22"/>
                <w:szCs w:val="22"/>
              </w:rPr>
            </w:pPr>
            <w:r w:rsidRPr="00E82841">
              <w:rPr>
                <w:rFonts w:ascii="Comic Sans MS" w:hAnsi="Comic Sans MS" w:cs="Arial"/>
                <w:sz w:val="22"/>
                <w:szCs w:val="22"/>
              </w:rPr>
              <w:t>The Special Educational Needs and Disability Code of Practice: 0 to 25 years (Statutory guidance for organisations who work with and support children and young people with special educational needs and disabilities), effective September 2014, details four broad areas of need as follows:</w:t>
            </w:r>
          </w:p>
          <w:p w14:paraId="3A69C3FB" w14:textId="77777777" w:rsidR="0046587D" w:rsidRPr="00E82841" w:rsidRDefault="0046587D" w:rsidP="0046587D">
            <w:pPr>
              <w:spacing w:before="120" w:after="120"/>
              <w:ind w:left="360"/>
              <w:jc w:val="both"/>
              <w:rPr>
                <w:rFonts w:ascii="Comic Sans MS" w:hAnsi="Comic Sans MS" w:cs="Arial"/>
                <w:sz w:val="22"/>
                <w:szCs w:val="22"/>
              </w:rPr>
            </w:pPr>
            <w:r w:rsidRPr="00E82841">
              <w:rPr>
                <w:rFonts w:ascii="Comic Sans MS" w:hAnsi="Comic Sans MS" w:cs="Arial"/>
                <w:sz w:val="22"/>
                <w:szCs w:val="22"/>
              </w:rPr>
              <w:t xml:space="preserve">Communication and interaction </w:t>
            </w:r>
          </w:p>
          <w:p w14:paraId="06903C0B" w14:textId="77777777" w:rsidR="0046587D" w:rsidRPr="00E82841" w:rsidRDefault="0046587D" w:rsidP="0046587D">
            <w:pPr>
              <w:spacing w:before="120" w:after="120"/>
              <w:ind w:left="360"/>
              <w:jc w:val="both"/>
              <w:rPr>
                <w:rFonts w:ascii="Comic Sans MS" w:hAnsi="Comic Sans MS" w:cs="Arial"/>
                <w:sz w:val="22"/>
                <w:szCs w:val="22"/>
              </w:rPr>
            </w:pPr>
            <w:r w:rsidRPr="00E82841">
              <w:rPr>
                <w:rFonts w:ascii="Comic Sans MS" w:hAnsi="Comic Sans MS" w:cs="Arial"/>
                <w:sz w:val="22"/>
                <w:szCs w:val="22"/>
              </w:rPr>
              <w:t>Cognition and learning</w:t>
            </w:r>
            <w:r w:rsidRPr="00E82841">
              <w:rPr>
                <w:rFonts w:ascii="Comic Sans MS" w:hAnsi="Comic Sans MS" w:cs="Arial"/>
                <w:sz w:val="22"/>
                <w:szCs w:val="22"/>
              </w:rPr>
              <w:tab/>
            </w:r>
          </w:p>
          <w:p w14:paraId="665C2CE3" w14:textId="77777777" w:rsidR="0046587D" w:rsidRPr="00E82841" w:rsidRDefault="0046587D" w:rsidP="0046587D">
            <w:pPr>
              <w:spacing w:before="120" w:after="120"/>
              <w:ind w:left="360"/>
              <w:jc w:val="both"/>
              <w:rPr>
                <w:rFonts w:ascii="Comic Sans MS" w:hAnsi="Comic Sans MS" w:cs="Arial"/>
                <w:sz w:val="22"/>
                <w:szCs w:val="22"/>
              </w:rPr>
            </w:pPr>
            <w:r w:rsidRPr="00E82841">
              <w:rPr>
                <w:rFonts w:ascii="Comic Sans MS" w:hAnsi="Comic Sans MS" w:cs="Arial"/>
                <w:sz w:val="22"/>
                <w:szCs w:val="22"/>
              </w:rPr>
              <w:lastRenderedPageBreak/>
              <w:t xml:space="preserve">Social, emotional and mental health difficulties </w:t>
            </w:r>
          </w:p>
          <w:p w14:paraId="7932F7D3" w14:textId="77777777" w:rsidR="0046587D" w:rsidRPr="00E82841" w:rsidRDefault="0046587D" w:rsidP="0046587D">
            <w:pPr>
              <w:spacing w:before="120" w:after="120"/>
              <w:ind w:left="360"/>
              <w:jc w:val="both"/>
              <w:rPr>
                <w:rFonts w:ascii="Comic Sans MS" w:hAnsi="Comic Sans MS" w:cs="Arial"/>
                <w:sz w:val="22"/>
                <w:szCs w:val="22"/>
              </w:rPr>
            </w:pPr>
            <w:r w:rsidRPr="00E82841">
              <w:rPr>
                <w:rFonts w:ascii="Comic Sans MS" w:hAnsi="Comic Sans MS" w:cs="Arial"/>
                <w:sz w:val="22"/>
                <w:szCs w:val="22"/>
              </w:rPr>
              <w:t>Sensory and/or physical needs.</w:t>
            </w:r>
          </w:p>
          <w:p w14:paraId="335A410E" w14:textId="77777777" w:rsidR="0046587D" w:rsidRPr="00E82841" w:rsidRDefault="0046587D" w:rsidP="0046587D">
            <w:pPr>
              <w:spacing w:before="120" w:after="120"/>
              <w:rPr>
                <w:rFonts w:ascii="Comic Sans MS" w:hAnsi="Comic Sans MS" w:cs="Arial"/>
                <w:sz w:val="22"/>
                <w:szCs w:val="22"/>
              </w:rPr>
            </w:pPr>
            <w:r w:rsidRPr="00E82841">
              <w:rPr>
                <w:rFonts w:ascii="Comic Sans MS" w:hAnsi="Comic Sans MS" w:cs="Arial"/>
                <w:sz w:val="22"/>
                <w:szCs w:val="22"/>
              </w:rPr>
              <w:t>Provision is made for these four areas of need by:</w:t>
            </w:r>
          </w:p>
          <w:p w14:paraId="287E830A"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When pupils have an identified SEND before admission, we work with the staff from the pupils’ current school, parents/carers and outside agencies, who already know them, and use the information they already have available to identify what their SEND will be in our school setting.</w:t>
            </w:r>
          </w:p>
          <w:p w14:paraId="1875DF04"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If you tell us you think your child has SEND we shall discuss this with you and investigate.  We shall share with you what we find out and agree next steps with you as to how we can all support your child.</w:t>
            </w:r>
          </w:p>
          <w:p w14:paraId="7CF961C2"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If your child does not appear to be making the same rate of progress as other children of their age we shall undertake assessment in school and identify possible barriers to their learning.  On occasions we engage other professionals too.  Parents/carers are involved at all stages.</w:t>
            </w:r>
          </w:p>
          <w:p w14:paraId="0628505B"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We are child and family centred so you will be involved in all decision making about your child’s support.</w:t>
            </w:r>
          </w:p>
          <w:p w14:paraId="539F76B8" w14:textId="22F3A47A"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When we assess SEND we discuss if understanding and behaviour are the same in school and at home; we take this into account and work with you so that we are all helping your child in the same way – the Pastoral Lead can make home visits to support you in getting your child into school, if this is a barrier.</w:t>
            </w:r>
          </w:p>
          <w:p w14:paraId="77F9B256" w14:textId="56A77066" w:rsidR="006B7364" w:rsidRPr="00E82841" w:rsidRDefault="006B7364" w:rsidP="0046587D">
            <w:pPr>
              <w:numPr>
                <w:ilvl w:val="0"/>
                <w:numId w:val="15"/>
              </w:numPr>
              <w:spacing w:before="120" w:after="120"/>
              <w:rPr>
                <w:rFonts w:ascii="Comic Sans MS" w:hAnsi="Comic Sans MS" w:cs="Arial"/>
                <w:sz w:val="22"/>
                <w:szCs w:val="22"/>
              </w:rPr>
            </w:pPr>
            <w:proofErr w:type="spellStart"/>
            <w:r w:rsidRPr="00E82841">
              <w:rPr>
                <w:rFonts w:ascii="Comic Sans MS" w:hAnsi="Comic Sans MS" w:cs="Arial"/>
                <w:sz w:val="22"/>
                <w:szCs w:val="22"/>
              </w:rPr>
              <w:t>Well</w:t>
            </w:r>
            <w:r w:rsidR="0002703D" w:rsidRPr="00E82841">
              <w:rPr>
                <w:rFonts w:ascii="Comic Sans MS" w:hAnsi="Comic Sans MS" w:cs="Arial"/>
                <w:sz w:val="22"/>
                <w:szCs w:val="22"/>
              </w:rPr>
              <w:t>C</w:t>
            </w:r>
            <w:r w:rsidRPr="00E82841">
              <w:rPr>
                <w:rFonts w:ascii="Comic Sans MS" w:hAnsi="Comic Sans MS" w:cs="Arial"/>
                <w:sz w:val="22"/>
                <w:szCs w:val="22"/>
              </w:rPr>
              <w:t>omm</w:t>
            </w:r>
            <w:proofErr w:type="spellEnd"/>
            <w:r w:rsidRPr="00E82841">
              <w:rPr>
                <w:rFonts w:ascii="Comic Sans MS" w:hAnsi="Comic Sans MS" w:cs="Arial"/>
                <w:sz w:val="22"/>
                <w:szCs w:val="22"/>
              </w:rPr>
              <w:t xml:space="preserve"> assessments </w:t>
            </w:r>
            <w:r w:rsidR="0002703D" w:rsidRPr="00E82841">
              <w:rPr>
                <w:rFonts w:ascii="Comic Sans MS" w:hAnsi="Comic Sans MS" w:cs="Arial"/>
                <w:sz w:val="22"/>
                <w:szCs w:val="22"/>
              </w:rPr>
              <w:t xml:space="preserve">are </w:t>
            </w:r>
            <w:r w:rsidRPr="00E82841">
              <w:rPr>
                <w:rFonts w:ascii="Comic Sans MS" w:hAnsi="Comic Sans MS" w:cs="Arial"/>
                <w:sz w:val="22"/>
                <w:szCs w:val="22"/>
              </w:rPr>
              <w:t>used to identify communication barriers.</w:t>
            </w:r>
          </w:p>
          <w:p w14:paraId="279A4B82"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We write Individual Inclusion Plans (IIPs) and/ or Wellbeing Support Plans (WSPs) with pupils and parents/carers, when pupils are receiving an intervention or adaptation that is ‘additional to and different from’ that which the rest of their peers receives in school.</w:t>
            </w:r>
          </w:p>
          <w:p w14:paraId="654F8BD2"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 xml:space="preserve">We use homework to consolidate and practise learning that is new and present an achievable challenge.  </w:t>
            </w:r>
          </w:p>
          <w:p w14:paraId="37B3F013"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lastRenderedPageBreak/>
              <w:t>The Reading Diary is used for recording daily reading, Homework and can be used for two-way communication between school and parents/ carers.</w:t>
            </w:r>
          </w:p>
          <w:p w14:paraId="06E52F0E" w14:textId="0D0DDB41" w:rsidR="0046587D" w:rsidRPr="00E82841" w:rsidRDefault="0046587D" w:rsidP="0046587D">
            <w:pPr>
              <w:ind w:left="284"/>
              <w:rPr>
                <w:rFonts w:ascii="Comic Sans MS" w:hAnsi="Comic Sans MS" w:cs="Arial"/>
              </w:rPr>
            </w:pPr>
            <w:r w:rsidRPr="00E82841">
              <w:rPr>
                <w:rFonts w:ascii="Comic Sans MS" w:hAnsi="Comic Sans MS" w:cs="Arial"/>
                <w:sz w:val="22"/>
                <w:szCs w:val="22"/>
              </w:rPr>
              <w:t>Parents/ Carers meetings keep you informed of your child’s progress during the year and give you opportunity to make comments and/ or suggestions to support your child’s learning.</w:t>
            </w:r>
          </w:p>
        </w:tc>
      </w:tr>
      <w:tr w:rsidR="0046587D" w:rsidRPr="00E82841" w14:paraId="57DD5639" w14:textId="77777777" w:rsidTr="00B94132">
        <w:tc>
          <w:tcPr>
            <w:tcW w:w="4644" w:type="dxa"/>
            <w:shd w:val="clear" w:color="auto" w:fill="auto"/>
          </w:tcPr>
          <w:p w14:paraId="52EAAC67" w14:textId="4C86BE90" w:rsidR="0046587D" w:rsidRPr="00E82841" w:rsidRDefault="0046587D" w:rsidP="0046587D">
            <w:pPr>
              <w:rPr>
                <w:rFonts w:ascii="Comic Sans MS" w:hAnsi="Comic Sans MS" w:cs="Arial"/>
              </w:rPr>
            </w:pPr>
            <w:r w:rsidRPr="00E82841">
              <w:rPr>
                <w:rFonts w:ascii="Comic Sans MS" w:hAnsi="Comic Sans MS" w:cs="Arial"/>
              </w:rPr>
              <w:lastRenderedPageBreak/>
              <w:t>What extra support we bring in to help us meet SEND: specialist services, external expertise and how we work together. For example</w:t>
            </w:r>
            <w:r w:rsidR="0020178E">
              <w:rPr>
                <w:rFonts w:ascii="Comic Sans MS" w:hAnsi="Comic Sans MS" w:cs="Arial"/>
              </w:rPr>
              <w:t>:</w:t>
            </w:r>
            <w:r w:rsidRPr="00E82841">
              <w:rPr>
                <w:rFonts w:ascii="Comic Sans MS" w:hAnsi="Comic Sans MS" w:cs="Arial"/>
              </w:rPr>
              <w:t xml:space="preserve"> health, social care, local authority support services and voluntary sector organisations.</w:t>
            </w:r>
          </w:p>
        </w:tc>
        <w:tc>
          <w:tcPr>
            <w:tcW w:w="5387" w:type="dxa"/>
            <w:shd w:val="clear" w:color="auto" w:fill="auto"/>
          </w:tcPr>
          <w:p w14:paraId="5C7ECCFE" w14:textId="145F9DB8"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We have support from specialist teachers and support staff for accessing the curriculum and additional input for specific needs e.g., speech, language and communication, visual and hearing impairment, occupational therapy, behaviour related difficulties, autism spectrum conditions, moderate / severe learning difficulties, downs syndrome, cerebral palsy, attachment difficulties.</w:t>
            </w:r>
          </w:p>
          <w:p w14:paraId="33325AA3" w14:textId="4E3AF002" w:rsidR="00411337" w:rsidRPr="00E82841" w:rsidRDefault="00411337"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SENDCO attends Educational Psychology Service consultations.</w:t>
            </w:r>
          </w:p>
          <w:p w14:paraId="078B1B52" w14:textId="0C3DA02D"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Local Authority services and local special schools provide outreach.</w:t>
            </w:r>
          </w:p>
          <w:p w14:paraId="7EA3D39B"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We access support from occupational therapy and physiotherapy for pupils who require this input and specific resources.</w:t>
            </w:r>
          </w:p>
          <w:p w14:paraId="6DF9D1B3" w14:textId="77777777" w:rsidR="0046587D" w:rsidRPr="00E82841" w:rsidRDefault="0046587D" w:rsidP="0046587D">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We procure support from specialist and professional agencies to train our staff; advise on strategies and programmes and we will make referrals for assessment if we believe a period of therapy is required.</w:t>
            </w:r>
          </w:p>
          <w:p w14:paraId="23EEAB8D" w14:textId="77777777"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For those children with an EHCP, we hold termly meetings including multi-professional review meetings annually with parents/carers and the pupil, where necessary, to review the child’s progress.  At these meetings the following types of discussions take place: what will be put into place in school to make teaching and learning more effective, targets for the pupil’s achievement are agreed.  We confirm how we will work together and what we each will do.  We decide on a review date to explore how well the pupil is progressing, whether we are making a difference and the next steps that are required.  This information is recorded in an Individual </w:t>
            </w:r>
            <w:r w:rsidRPr="00E82841">
              <w:rPr>
                <w:rFonts w:ascii="Comic Sans MS" w:hAnsi="Comic Sans MS" w:cs="Arial"/>
                <w:sz w:val="22"/>
                <w:szCs w:val="22"/>
              </w:rPr>
              <w:lastRenderedPageBreak/>
              <w:t>Inclusion Plan and Class Provision Map to ensure accountability.</w:t>
            </w:r>
          </w:p>
          <w:p w14:paraId="16380CE1" w14:textId="77777777"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We work closely with EWO support service.</w:t>
            </w:r>
          </w:p>
          <w:p w14:paraId="7F52C03E" w14:textId="1F878305"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Work with the LA </w:t>
            </w:r>
            <w:r w:rsidR="00411337" w:rsidRPr="00E82841">
              <w:rPr>
                <w:rFonts w:ascii="Comic Sans MS" w:hAnsi="Comic Sans MS" w:cs="Arial"/>
                <w:sz w:val="22"/>
                <w:szCs w:val="22"/>
              </w:rPr>
              <w:t xml:space="preserve">commissioned </w:t>
            </w:r>
            <w:r w:rsidRPr="00E82841">
              <w:rPr>
                <w:rFonts w:ascii="Comic Sans MS" w:hAnsi="Comic Sans MS" w:cs="Arial"/>
                <w:sz w:val="22"/>
                <w:szCs w:val="22"/>
              </w:rPr>
              <w:t>speech, language and communication service.</w:t>
            </w:r>
          </w:p>
          <w:p w14:paraId="24A606AE" w14:textId="77777777"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proofErr w:type="spellStart"/>
            <w:r w:rsidRPr="00E82841">
              <w:rPr>
                <w:rFonts w:ascii="Comic Sans MS" w:hAnsi="Comic Sans MS" w:cs="Arial"/>
                <w:sz w:val="22"/>
                <w:szCs w:val="22"/>
              </w:rPr>
              <w:t>Woodview</w:t>
            </w:r>
            <w:proofErr w:type="spellEnd"/>
            <w:r w:rsidRPr="00E82841">
              <w:rPr>
                <w:rFonts w:ascii="Comic Sans MS" w:hAnsi="Comic Sans MS" w:cs="Arial"/>
                <w:sz w:val="22"/>
                <w:szCs w:val="22"/>
              </w:rPr>
              <w:t xml:space="preserve"> Child Development Centre referrals.</w:t>
            </w:r>
          </w:p>
          <w:p w14:paraId="120CD4B1" w14:textId="29BFBAD3"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Nurture</w:t>
            </w:r>
            <w:r w:rsidR="00411337" w:rsidRPr="00E82841">
              <w:rPr>
                <w:rFonts w:ascii="Comic Sans MS" w:hAnsi="Comic Sans MS" w:cs="Arial"/>
                <w:sz w:val="22"/>
                <w:szCs w:val="22"/>
              </w:rPr>
              <w:t xml:space="preserve"> and </w:t>
            </w:r>
            <w:r w:rsidRPr="00E82841">
              <w:rPr>
                <w:rFonts w:ascii="Comic Sans MS" w:hAnsi="Comic Sans MS" w:cs="Arial"/>
                <w:sz w:val="22"/>
                <w:szCs w:val="22"/>
              </w:rPr>
              <w:t>ELSA Network</w:t>
            </w:r>
            <w:r w:rsidR="00411337" w:rsidRPr="00E82841">
              <w:rPr>
                <w:rFonts w:ascii="Comic Sans MS" w:hAnsi="Comic Sans MS" w:cs="Arial"/>
                <w:sz w:val="22"/>
                <w:szCs w:val="22"/>
              </w:rPr>
              <w:t xml:space="preserve"> for colleague support.</w:t>
            </w:r>
          </w:p>
          <w:p w14:paraId="1148402D" w14:textId="77777777"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NSPCC.</w:t>
            </w:r>
          </w:p>
          <w:p w14:paraId="1BD2C8D4" w14:textId="3B6F08EB" w:rsidR="0046587D" w:rsidRPr="00E82841" w:rsidRDefault="0046587D" w:rsidP="0046587D">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Local Police Service.</w:t>
            </w:r>
          </w:p>
          <w:p w14:paraId="2DB5F82A" w14:textId="0DC68817" w:rsidR="00411337" w:rsidRPr="00E82841" w:rsidRDefault="00411337" w:rsidP="0046587D">
            <w:pPr>
              <w:pStyle w:val="ListParagraph"/>
              <w:numPr>
                <w:ilvl w:val="0"/>
                <w:numId w:val="15"/>
              </w:numPr>
              <w:spacing w:before="120" w:after="120"/>
              <w:contextualSpacing w:val="0"/>
              <w:rPr>
                <w:rFonts w:ascii="Comic Sans MS" w:hAnsi="Comic Sans MS" w:cs="Arial"/>
                <w:sz w:val="22"/>
                <w:szCs w:val="22"/>
              </w:rPr>
            </w:pPr>
            <w:proofErr w:type="spellStart"/>
            <w:r w:rsidRPr="00E82841">
              <w:rPr>
                <w:rFonts w:ascii="Comic Sans MS" w:hAnsi="Comic Sans MS" w:cs="Arial"/>
                <w:sz w:val="22"/>
                <w:szCs w:val="22"/>
              </w:rPr>
              <w:t>iCart</w:t>
            </w:r>
            <w:proofErr w:type="spellEnd"/>
            <w:r w:rsidRPr="00E82841">
              <w:rPr>
                <w:rFonts w:ascii="Comic Sans MS" w:hAnsi="Comic Sans MS" w:cs="Arial"/>
                <w:sz w:val="22"/>
                <w:szCs w:val="22"/>
              </w:rPr>
              <w:t>.</w:t>
            </w:r>
          </w:p>
          <w:p w14:paraId="0FE4CEC7" w14:textId="7AC25F14" w:rsidR="0046587D" w:rsidRPr="00E82841" w:rsidRDefault="0046587D" w:rsidP="0046587D">
            <w:pPr>
              <w:ind w:left="284"/>
              <w:rPr>
                <w:rFonts w:ascii="Comic Sans MS" w:hAnsi="Comic Sans MS" w:cs="Arial"/>
              </w:rPr>
            </w:pPr>
          </w:p>
        </w:tc>
      </w:tr>
      <w:tr w:rsidR="0046587D" w:rsidRPr="00E82841" w14:paraId="6881BF71" w14:textId="77777777" w:rsidTr="00B94132">
        <w:tc>
          <w:tcPr>
            <w:tcW w:w="4644" w:type="dxa"/>
            <w:shd w:val="clear" w:color="auto" w:fill="auto"/>
          </w:tcPr>
          <w:p w14:paraId="6141AFCF" w14:textId="77777777" w:rsidR="0046587D" w:rsidRPr="00E82841" w:rsidRDefault="0046587D" w:rsidP="0046587D">
            <w:pPr>
              <w:rPr>
                <w:rFonts w:ascii="Comic Sans MS" w:hAnsi="Comic Sans MS" w:cs="Arial"/>
              </w:rPr>
            </w:pPr>
            <w:r w:rsidRPr="00E82841">
              <w:rPr>
                <w:rFonts w:ascii="Comic Sans MS" w:hAnsi="Comic Sans MS" w:cs="Arial"/>
              </w:rPr>
              <w:lastRenderedPageBreak/>
              <w:t>How we provide access to a supportive environment; ICT facilities/equipment/ resources/facilities etc.</w:t>
            </w:r>
          </w:p>
        </w:tc>
        <w:tc>
          <w:tcPr>
            <w:tcW w:w="5387" w:type="dxa"/>
            <w:shd w:val="clear" w:color="auto" w:fill="auto"/>
          </w:tcPr>
          <w:p w14:paraId="11C3F2FA"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Specialist equipment to support the curriculum such as coloured overlays/ paper/ reading rulers, seating aids, concentration aids, ear defenders to support hearing sensitivity needs etc.</w:t>
            </w:r>
          </w:p>
          <w:p w14:paraId="254D1B7E"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Individual work spaces. </w:t>
            </w:r>
          </w:p>
          <w:p w14:paraId="1A246CDE" w14:textId="734E2BF9"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Access to ICT resources such as iPad, iPod, laptop, visualizer, digital cameras, Clicker 7, text enlarger, screen-share software, voice recording software etc.</w:t>
            </w:r>
          </w:p>
          <w:p w14:paraId="02714E0E" w14:textId="23043E16"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Prompt and reminder cards/ visual timetables for organisation.</w:t>
            </w:r>
          </w:p>
          <w:p w14:paraId="74CE908E" w14:textId="41E7DBF9"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Nurture sessions/ sensory breaks for emotional regulation.</w:t>
            </w:r>
          </w:p>
          <w:p w14:paraId="4FCC148D"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Symbols and visual prompts e.g. Rainbow Alphabet cards, high frequency word lists, number cards, etc.</w:t>
            </w:r>
          </w:p>
          <w:p w14:paraId="633D382B"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Comic strip conversation/ social stories to aid understanding and interpretation of events.</w:t>
            </w:r>
          </w:p>
          <w:p w14:paraId="3EA0BD63"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Task planners, mind maps etc.</w:t>
            </w:r>
          </w:p>
          <w:p w14:paraId="378E4ACB" w14:textId="18F9EF36"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Remote Learning through Doodle Maths.</w:t>
            </w:r>
          </w:p>
          <w:p w14:paraId="475AB8EB" w14:textId="33369772"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Laptop loaning for those without access at home.</w:t>
            </w:r>
          </w:p>
          <w:p w14:paraId="505CB3A0" w14:textId="1B0ED58A" w:rsidR="00411337" w:rsidRPr="00E82841" w:rsidRDefault="00411337"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Personal technology used to support pupils with diabetes.</w:t>
            </w:r>
          </w:p>
          <w:p w14:paraId="30026FA4" w14:textId="5256F212" w:rsidR="0046587D" w:rsidRPr="00E82841" w:rsidRDefault="0046587D" w:rsidP="006B7364">
            <w:pPr>
              <w:ind w:left="252"/>
              <w:rPr>
                <w:rFonts w:ascii="Comic Sans MS" w:hAnsi="Comic Sans MS" w:cs="Arial"/>
              </w:rPr>
            </w:pPr>
          </w:p>
        </w:tc>
      </w:tr>
      <w:tr w:rsidR="0046587D" w:rsidRPr="00E82841" w14:paraId="305A830E" w14:textId="77777777" w:rsidTr="00CF29F2">
        <w:tc>
          <w:tcPr>
            <w:tcW w:w="4644" w:type="dxa"/>
            <w:shd w:val="clear" w:color="auto" w:fill="auto"/>
          </w:tcPr>
          <w:p w14:paraId="17ABED43" w14:textId="77777777" w:rsidR="00CE15DA" w:rsidRDefault="00CE15DA" w:rsidP="0046587D">
            <w:pPr>
              <w:rPr>
                <w:rFonts w:ascii="Comic Sans MS" w:hAnsi="Comic Sans MS" w:cs="Arial"/>
              </w:rPr>
            </w:pPr>
            <w:r>
              <w:rPr>
                <w:rFonts w:ascii="Comic Sans MS" w:hAnsi="Comic Sans MS" w:cs="Arial"/>
              </w:rPr>
              <w:lastRenderedPageBreak/>
              <w:t>What s</w:t>
            </w:r>
            <w:r w:rsidRPr="00E82841">
              <w:rPr>
                <w:rFonts w:ascii="Comic Sans MS" w:hAnsi="Comic Sans MS" w:cs="Arial"/>
              </w:rPr>
              <w:t>trategies/programmes/</w:t>
            </w:r>
          </w:p>
          <w:p w14:paraId="549A3C39" w14:textId="193554F1" w:rsidR="0046587D" w:rsidRPr="00E82841" w:rsidRDefault="002605B1" w:rsidP="002605B1">
            <w:pPr>
              <w:rPr>
                <w:rFonts w:ascii="Comic Sans MS" w:hAnsi="Comic Sans MS" w:cs="Arial"/>
              </w:rPr>
            </w:pPr>
            <w:r w:rsidRPr="00E82841">
              <w:rPr>
                <w:rFonts w:ascii="Comic Sans MS" w:hAnsi="Comic Sans MS" w:cs="Arial"/>
              </w:rPr>
              <w:t>R</w:t>
            </w:r>
            <w:r w:rsidR="00CE15DA" w:rsidRPr="00E82841">
              <w:rPr>
                <w:rFonts w:ascii="Comic Sans MS" w:hAnsi="Comic Sans MS" w:cs="Arial"/>
              </w:rPr>
              <w:t>esources</w:t>
            </w:r>
            <w:r>
              <w:rPr>
                <w:rFonts w:ascii="Comic Sans MS" w:hAnsi="Comic Sans MS" w:cs="Arial"/>
              </w:rPr>
              <w:t xml:space="preserve"> </w:t>
            </w:r>
            <w:r w:rsidR="00CE15DA" w:rsidRPr="00E82841">
              <w:rPr>
                <w:rFonts w:ascii="Comic Sans MS" w:hAnsi="Comic Sans MS" w:cs="Arial"/>
              </w:rPr>
              <w:t>are used to support pupils with autism and social communication difficulties</w:t>
            </w:r>
            <w:r w:rsidR="00CE15DA">
              <w:rPr>
                <w:rFonts w:ascii="Comic Sans MS" w:hAnsi="Comic Sans MS" w:cs="Arial"/>
              </w:rPr>
              <w:t>?</w:t>
            </w:r>
            <w:r w:rsidR="0046587D" w:rsidRPr="00E82841">
              <w:rPr>
                <w:rFonts w:ascii="Comic Sans MS" w:hAnsi="Comic Sans MS" w:cs="Arial"/>
              </w:rPr>
              <w:t xml:space="preserve"> </w:t>
            </w:r>
          </w:p>
        </w:tc>
        <w:tc>
          <w:tcPr>
            <w:tcW w:w="5387" w:type="dxa"/>
            <w:shd w:val="clear" w:color="auto" w:fill="auto"/>
          </w:tcPr>
          <w:p w14:paraId="2FAD3E80"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Adapted curriculum.</w:t>
            </w:r>
          </w:p>
          <w:p w14:paraId="24438A25"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Named key worker.</w:t>
            </w:r>
          </w:p>
          <w:p w14:paraId="4E177885"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Supporting resources such as visual timetables, social stories, workstations, choice cards, fidget/focus toys </w:t>
            </w:r>
            <w:proofErr w:type="gramStart"/>
            <w:r w:rsidRPr="00E82841">
              <w:rPr>
                <w:rFonts w:ascii="Comic Sans MS" w:hAnsi="Comic Sans MS" w:cs="Arial"/>
                <w:sz w:val="22"/>
                <w:szCs w:val="22"/>
              </w:rPr>
              <w:t>etc .</w:t>
            </w:r>
            <w:proofErr w:type="gramEnd"/>
          </w:p>
          <w:p w14:paraId="7577604D" w14:textId="24FFDDD0"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Access to Nurture Group to support speech, language and communication needs, if appropriate.</w:t>
            </w:r>
          </w:p>
          <w:p w14:paraId="06ED35FB" w14:textId="6A71E7B9"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Sensory breaks/ diet for emotional regulation.</w:t>
            </w:r>
          </w:p>
          <w:p w14:paraId="2ED393B4" w14:textId="0C14385C"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proofErr w:type="spellStart"/>
            <w:r w:rsidRPr="00E82841">
              <w:rPr>
                <w:rFonts w:ascii="Comic Sans MS" w:hAnsi="Comic Sans MS" w:cs="Arial"/>
                <w:sz w:val="22"/>
                <w:szCs w:val="22"/>
              </w:rPr>
              <w:t>Well</w:t>
            </w:r>
            <w:r w:rsidR="00411337" w:rsidRPr="00E82841">
              <w:rPr>
                <w:rFonts w:ascii="Comic Sans MS" w:hAnsi="Comic Sans MS" w:cs="Arial"/>
                <w:sz w:val="22"/>
                <w:szCs w:val="22"/>
              </w:rPr>
              <w:t>C</w:t>
            </w:r>
            <w:r w:rsidRPr="00E82841">
              <w:rPr>
                <w:rFonts w:ascii="Comic Sans MS" w:hAnsi="Comic Sans MS" w:cs="Arial"/>
                <w:sz w:val="22"/>
                <w:szCs w:val="22"/>
              </w:rPr>
              <w:t>omm</w:t>
            </w:r>
            <w:proofErr w:type="spellEnd"/>
            <w:r w:rsidRPr="00E82841">
              <w:rPr>
                <w:rFonts w:ascii="Comic Sans MS" w:hAnsi="Comic Sans MS" w:cs="Arial"/>
                <w:sz w:val="22"/>
                <w:szCs w:val="22"/>
              </w:rPr>
              <w:t xml:space="preserve"> assessments.</w:t>
            </w:r>
          </w:p>
          <w:p w14:paraId="7FB66FF1"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Intervention from LA speech and language therapist, if required.</w:t>
            </w:r>
          </w:p>
          <w:p w14:paraId="14F16810" w14:textId="06E15FCC"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Training for staff</w:t>
            </w:r>
            <w:r w:rsidR="00411337" w:rsidRPr="00E82841">
              <w:rPr>
                <w:rFonts w:ascii="Comic Sans MS" w:hAnsi="Comic Sans MS" w:cs="Arial"/>
                <w:sz w:val="22"/>
                <w:szCs w:val="22"/>
              </w:rPr>
              <w:t xml:space="preserve"> – EP, outreach, </w:t>
            </w:r>
            <w:proofErr w:type="spellStart"/>
            <w:r w:rsidR="00411337" w:rsidRPr="00E82841">
              <w:rPr>
                <w:rFonts w:ascii="Comic Sans MS" w:hAnsi="Comic Sans MS" w:cs="Arial"/>
                <w:sz w:val="22"/>
                <w:szCs w:val="22"/>
              </w:rPr>
              <w:t>Addvanced</w:t>
            </w:r>
            <w:proofErr w:type="spellEnd"/>
            <w:r w:rsidR="00411337" w:rsidRPr="00E82841">
              <w:rPr>
                <w:rFonts w:ascii="Comic Sans MS" w:hAnsi="Comic Sans MS" w:cs="Arial"/>
                <w:sz w:val="22"/>
                <w:szCs w:val="22"/>
              </w:rPr>
              <w:t xml:space="preserve"> Solutions etc.</w:t>
            </w:r>
          </w:p>
          <w:p w14:paraId="0C31FCDE"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Range of language resources and programme materials available for use with TA provided by Speech, Language and Communication Service.</w:t>
            </w:r>
          </w:p>
          <w:p w14:paraId="74BE75F6" w14:textId="77777777"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Communication friendly displays.</w:t>
            </w:r>
          </w:p>
          <w:p w14:paraId="49C049BD" w14:textId="6B295B65"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Pre-warning of special events.</w:t>
            </w:r>
          </w:p>
          <w:p w14:paraId="2CA43258" w14:textId="0F24D913" w:rsidR="006B7364" w:rsidRPr="00E82841" w:rsidRDefault="006B7364"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Signposting for parents/ carers.</w:t>
            </w:r>
          </w:p>
          <w:p w14:paraId="13A857B7" w14:textId="5CDB4518" w:rsidR="00411337" w:rsidRPr="00E82841" w:rsidRDefault="00917EC2" w:rsidP="006B7364">
            <w:pPr>
              <w:pStyle w:val="ListParagraph"/>
              <w:numPr>
                <w:ilvl w:val="0"/>
                <w:numId w:val="16"/>
              </w:numPr>
              <w:spacing w:before="120" w:after="120"/>
              <w:contextualSpacing w:val="0"/>
              <w:rPr>
                <w:rFonts w:ascii="Comic Sans MS" w:hAnsi="Comic Sans MS" w:cs="Arial"/>
                <w:sz w:val="22"/>
                <w:szCs w:val="22"/>
              </w:rPr>
            </w:pPr>
            <w:r w:rsidRPr="00E82841">
              <w:rPr>
                <w:rFonts w:ascii="Comic Sans MS" w:hAnsi="Comic Sans MS" w:cs="Arial"/>
                <w:sz w:val="22"/>
                <w:szCs w:val="22"/>
              </w:rPr>
              <w:t>Use ‘special interests’ to engage and motivate.</w:t>
            </w:r>
          </w:p>
          <w:p w14:paraId="3C053F4F" w14:textId="1C77D783" w:rsidR="0046587D" w:rsidRPr="00E82841" w:rsidRDefault="0046587D" w:rsidP="006B7364">
            <w:pPr>
              <w:rPr>
                <w:rFonts w:ascii="Comic Sans MS" w:hAnsi="Comic Sans MS" w:cs="Arial"/>
              </w:rPr>
            </w:pPr>
          </w:p>
        </w:tc>
      </w:tr>
      <w:tr w:rsidR="006B7364" w:rsidRPr="00E82841" w14:paraId="485F00B0" w14:textId="77777777" w:rsidTr="00B94132">
        <w:tc>
          <w:tcPr>
            <w:tcW w:w="4644" w:type="dxa"/>
            <w:shd w:val="clear" w:color="auto" w:fill="auto"/>
          </w:tcPr>
          <w:p w14:paraId="10C11E92" w14:textId="77777777" w:rsidR="002605B1" w:rsidRDefault="006B7364" w:rsidP="006B7364">
            <w:pPr>
              <w:rPr>
                <w:rFonts w:ascii="Comic Sans MS" w:hAnsi="Comic Sans MS" w:cs="Arial"/>
              </w:rPr>
            </w:pPr>
            <w:r w:rsidRPr="00E82841">
              <w:rPr>
                <w:rFonts w:ascii="Comic Sans MS" w:hAnsi="Comic Sans MS" w:cs="Arial"/>
              </w:rPr>
              <w:t>What strategies/programmes/</w:t>
            </w:r>
          </w:p>
          <w:p w14:paraId="1B628342" w14:textId="2E085567" w:rsidR="006B7364" w:rsidRPr="00E82841" w:rsidRDefault="006B7364" w:rsidP="006B7364">
            <w:pPr>
              <w:rPr>
                <w:rFonts w:ascii="Comic Sans MS" w:hAnsi="Comic Sans MS" w:cs="Arial"/>
              </w:rPr>
            </w:pPr>
            <w:r w:rsidRPr="00E82841">
              <w:rPr>
                <w:rFonts w:ascii="Comic Sans MS" w:hAnsi="Comic Sans MS" w:cs="Arial"/>
              </w:rPr>
              <w:t>resources are available to speech and language difficulties?</w:t>
            </w:r>
          </w:p>
        </w:tc>
        <w:tc>
          <w:tcPr>
            <w:tcW w:w="5387" w:type="dxa"/>
            <w:shd w:val="clear" w:color="auto" w:fill="auto"/>
          </w:tcPr>
          <w:p w14:paraId="4CC6FC31"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Intervention from Speech, language and Communication Service provider.</w:t>
            </w:r>
          </w:p>
          <w:p w14:paraId="08C5CE0E" w14:textId="68497DAB"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 xml:space="preserve">Delivery </w:t>
            </w:r>
            <w:r w:rsidR="00917EC2" w:rsidRPr="00E82841">
              <w:rPr>
                <w:rFonts w:ascii="Comic Sans MS" w:hAnsi="Comic Sans MS" w:cs="Arial"/>
                <w:sz w:val="22"/>
                <w:szCs w:val="22"/>
              </w:rPr>
              <w:t xml:space="preserve">by a TA </w:t>
            </w:r>
            <w:r w:rsidRPr="00E82841">
              <w:rPr>
                <w:rFonts w:ascii="Comic Sans MS" w:hAnsi="Comic Sans MS" w:cs="Arial"/>
                <w:sz w:val="22"/>
                <w:szCs w:val="22"/>
              </w:rPr>
              <w:t>of personal speech and language programme resources</w:t>
            </w:r>
            <w:r w:rsidR="00917EC2" w:rsidRPr="00E82841">
              <w:rPr>
                <w:rFonts w:ascii="Comic Sans MS" w:hAnsi="Comic Sans MS" w:cs="Arial"/>
                <w:sz w:val="22"/>
                <w:szCs w:val="22"/>
              </w:rPr>
              <w:t>.</w:t>
            </w:r>
          </w:p>
          <w:p w14:paraId="56049742" w14:textId="58B683E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proofErr w:type="spellStart"/>
            <w:r w:rsidRPr="00E82841">
              <w:rPr>
                <w:rFonts w:ascii="Comic Sans MS" w:hAnsi="Comic Sans MS" w:cs="Arial"/>
                <w:sz w:val="22"/>
                <w:szCs w:val="22"/>
              </w:rPr>
              <w:t>WellComm</w:t>
            </w:r>
            <w:proofErr w:type="spellEnd"/>
            <w:r w:rsidRPr="00E82841">
              <w:rPr>
                <w:rFonts w:ascii="Comic Sans MS" w:hAnsi="Comic Sans MS" w:cs="Arial"/>
                <w:sz w:val="22"/>
                <w:szCs w:val="22"/>
              </w:rPr>
              <w:t xml:space="preserve"> assessment.</w:t>
            </w:r>
          </w:p>
          <w:p w14:paraId="277E91EE" w14:textId="77777777"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Assistance from TA for small group or individual work, support from TA within class.</w:t>
            </w:r>
          </w:p>
          <w:p w14:paraId="3DB11CB2" w14:textId="02E263F3"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Simplified instructions from teachers.</w:t>
            </w:r>
          </w:p>
          <w:p w14:paraId="42211BCC" w14:textId="7CE33B11" w:rsidR="006B7364" w:rsidRPr="00E82841" w:rsidRDefault="006B7364"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Staff modelling accurate speech.</w:t>
            </w:r>
          </w:p>
          <w:p w14:paraId="345DE6A0" w14:textId="4570416A" w:rsidR="00917EC2" w:rsidRPr="00E82841" w:rsidRDefault="00917EC2" w:rsidP="006B7364">
            <w:pPr>
              <w:pStyle w:val="ListParagraph"/>
              <w:numPr>
                <w:ilvl w:val="0"/>
                <w:numId w:val="15"/>
              </w:numPr>
              <w:spacing w:before="120" w:after="120"/>
              <w:contextualSpacing w:val="0"/>
              <w:rPr>
                <w:rFonts w:ascii="Comic Sans MS" w:hAnsi="Comic Sans MS" w:cs="Arial"/>
                <w:sz w:val="22"/>
                <w:szCs w:val="22"/>
              </w:rPr>
            </w:pPr>
            <w:r w:rsidRPr="00E82841">
              <w:rPr>
                <w:rFonts w:ascii="Comic Sans MS" w:hAnsi="Comic Sans MS" w:cs="Arial"/>
                <w:sz w:val="22"/>
                <w:szCs w:val="22"/>
              </w:rPr>
              <w:t>Staff CPD from Chatty Therapy.</w:t>
            </w:r>
          </w:p>
          <w:p w14:paraId="2D524648" w14:textId="2AB454F2" w:rsidR="006B7364" w:rsidRPr="00E82841" w:rsidRDefault="006B7364" w:rsidP="006B7364">
            <w:pPr>
              <w:ind w:left="72"/>
              <w:rPr>
                <w:rFonts w:ascii="Comic Sans MS" w:hAnsi="Comic Sans MS" w:cs="Arial"/>
              </w:rPr>
            </w:pPr>
          </w:p>
        </w:tc>
      </w:tr>
      <w:tr w:rsidR="006B7364" w:rsidRPr="00E82841" w14:paraId="55686EE4" w14:textId="77777777" w:rsidTr="00B94132">
        <w:tc>
          <w:tcPr>
            <w:tcW w:w="4644" w:type="dxa"/>
            <w:shd w:val="clear" w:color="auto" w:fill="auto"/>
          </w:tcPr>
          <w:p w14:paraId="7FAA332E" w14:textId="77777777" w:rsidR="006B7364" w:rsidRPr="00E82841" w:rsidRDefault="006B7364" w:rsidP="006B7364">
            <w:pPr>
              <w:rPr>
                <w:rFonts w:ascii="Comic Sans MS" w:hAnsi="Comic Sans MS" w:cs="Arial"/>
              </w:rPr>
            </w:pPr>
            <w:r w:rsidRPr="00E82841">
              <w:rPr>
                <w:rFonts w:ascii="Comic Sans MS" w:hAnsi="Comic Sans MS" w:cs="Arial"/>
              </w:rPr>
              <w:t>Strategies to support the development of literacy (reading /writing).</w:t>
            </w:r>
          </w:p>
        </w:tc>
        <w:tc>
          <w:tcPr>
            <w:tcW w:w="5387" w:type="dxa"/>
            <w:shd w:val="clear" w:color="auto" w:fill="auto"/>
          </w:tcPr>
          <w:p w14:paraId="40DE75FE"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Small group support in class for guided reading / writing.</w:t>
            </w:r>
          </w:p>
          <w:p w14:paraId="316171DB"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Regular intervention groups with teacher outside of curriculum time.</w:t>
            </w:r>
          </w:p>
          <w:p w14:paraId="0259BD92"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lastRenderedPageBreak/>
              <w:t>Individual daily/ weekly reading with TA /teacher/ volunteer helpers; Y5 reading buddies for Y3 readers.</w:t>
            </w:r>
          </w:p>
          <w:p w14:paraId="47CA49CE"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Reading schemes for ‘struggling and/or reluctant’ readers, for example, Project X Code and book banded books.</w:t>
            </w:r>
          </w:p>
          <w:p w14:paraId="367E2D6B"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Withdrawal into target groups for intervention.</w:t>
            </w:r>
          </w:p>
          <w:p w14:paraId="21A13A97" w14:textId="063059E3"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 xml:space="preserve">Programmes aimed at developing reading / writing skills – Phonics – Sounds-Write, Toe by Toe, Precision Teaching, Pre-tutoring, Indirect Dyslexia Learning (IDL), IDL Gold, Clicker 7, </w:t>
            </w:r>
            <w:proofErr w:type="spellStart"/>
            <w:r w:rsidRPr="00E82841">
              <w:rPr>
                <w:rFonts w:ascii="Comic Sans MS" w:hAnsi="Comic Sans MS" w:cs="Arial"/>
                <w:sz w:val="22"/>
                <w:szCs w:val="22"/>
              </w:rPr>
              <w:t>Pobble</w:t>
            </w:r>
            <w:proofErr w:type="spellEnd"/>
            <w:r w:rsidRPr="00E82841">
              <w:rPr>
                <w:rFonts w:ascii="Comic Sans MS" w:hAnsi="Comic Sans MS" w:cs="Arial"/>
                <w:sz w:val="22"/>
                <w:szCs w:val="22"/>
              </w:rPr>
              <w:t xml:space="preserve">, </w:t>
            </w:r>
            <w:proofErr w:type="spellStart"/>
            <w:r w:rsidRPr="00E82841">
              <w:rPr>
                <w:rFonts w:ascii="Comic Sans MS" w:hAnsi="Comic Sans MS" w:cs="Arial"/>
                <w:sz w:val="22"/>
                <w:szCs w:val="22"/>
              </w:rPr>
              <w:t>Letterjoin</w:t>
            </w:r>
            <w:proofErr w:type="spellEnd"/>
            <w:r w:rsidRPr="00E82841">
              <w:rPr>
                <w:rFonts w:ascii="Comic Sans MS" w:hAnsi="Comic Sans MS" w:cs="Arial"/>
                <w:sz w:val="22"/>
                <w:szCs w:val="22"/>
              </w:rPr>
              <w:t>.</w:t>
            </w:r>
          </w:p>
          <w:p w14:paraId="415168BB" w14:textId="07F50261"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In all year groups the children are taught in ability groups in English to enable staff to target need more effectively.</w:t>
            </w:r>
          </w:p>
          <w:p w14:paraId="6B2B9869"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Extra-curricular reading clubs.</w:t>
            </w:r>
          </w:p>
          <w:p w14:paraId="0282E31E" w14:textId="77777777" w:rsidR="006B7364" w:rsidRPr="00E82841" w:rsidRDefault="006B7364" w:rsidP="006B7364">
            <w:pPr>
              <w:numPr>
                <w:ilvl w:val="0"/>
                <w:numId w:val="15"/>
              </w:numPr>
              <w:spacing w:before="120" w:after="120"/>
              <w:rPr>
                <w:rFonts w:ascii="Comic Sans MS" w:hAnsi="Comic Sans MS" w:cs="Arial"/>
                <w:sz w:val="22"/>
                <w:szCs w:val="22"/>
              </w:rPr>
            </w:pPr>
            <w:r w:rsidRPr="00E82841">
              <w:rPr>
                <w:rFonts w:ascii="Comic Sans MS" w:hAnsi="Comic Sans MS" w:cs="Arial"/>
                <w:sz w:val="22"/>
                <w:szCs w:val="22"/>
              </w:rPr>
              <w:t>Reading enrichment and engagement opportunities for pupils and families.</w:t>
            </w:r>
          </w:p>
          <w:p w14:paraId="02432CD9" w14:textId="6F924E25" w:rsidR="006B7364" w:rsidRPr="00E82841" w:rsidRDefault="006B7364" w:rsidP="006B7364">
            <w:pPr>
              <w:pStyle w:val="ListParagraph"/>
              <w:numPr>
                <w:ilvl w:val="0"/>
                <w:numId w:val="15"/>
              </w:numPr>
              <w:rPr>
                <w:rFonts w:ascii="Comic Sans MS" w:hAnsi="Comic Sans MS" w:cs="Arial"/>
              </w:rPr>
            </w:pPr>
            <w:r w:rsidRPr="00E82841">
              <w:rPr>
                <w:rFonts w:ascii="Comic Sans MS" w:hAnsi="Comic Sans MS" w:cs="Arial"/>
                <w:sz w:val="22"/>
                <w:szCs w:val="22"/>
              </w:rPr>
              <w:t>Individual/ group targeted tuition after school to support literacy for identified pupils</w:t>
            </w:r>
            <w:r w:rsidR="002605B1">
              <w:rPr>
                <w:rFonts w:ascii="Comic Sans MS" w:hAnsi="Comic Sans MS" w:cs="Arial"/>
                <w:sz w:val="22"/>
                <w:szCs w:val="22"/>
              </w:rPr>
              <w:t>.</w:t>
            </w:r>
          </w:p>
          <w:p w14:paraId="7C2B0009" w14:textId="77777777" w:rsidR="00947755" w:rsidRDefault="00947755" w:rsidP="006B7364">
            <w:pPr>
              <w:pStyle w:val="ListParagraph"/>
              <w:numPr>
                <w:ilvl w:val="0"/>
                <w:numId w:val="15"/>
              </w:numPr>
              <w:rPr>
                <w:rFonts w:ascii="Comic Sans MS" w:hAnsi="Comic Sans MS" w:cs="Arial"/>
                <w:sz w:val="22"/>
                <w:szCs w:val="22"/>
              </w:rPr>
            </w:pPr>
            <w:r w:rsidRPr="00E82841">
              <w:rPr>
                <w:rFonts w:ascii="Comic Sans MS" w:hAnsi="Comic Sans MS" w:cs="Arial"/>
                <w:sz w:val="22"/>
                <w:szCs w:val="22"/>
              </w:rPr>
              <w:t xml:space="preserve">Whole school focus on </w:t>
            </w:r>
            <w:proofErr w:type="spellStart"/>
            <w:r w:rsidRPr="00E82841">
              <w:rPr>
                <w:rFonts w:ascii="Comic Sans MS" w:hAnsi="Comic Sans MS" w:cs="Arial"/>
                <w:sz w:val="22"/>
                <w:szCs w:val="22"/>
              </w:rPr>
              <w:t>oracy</w:t>
            </w:r>
            <w:proofErr w:type="spellEnd"/>
            <w:r w:rsidRPr="00E82841">
              <w:rPr>
                <w:rFonts w:ascii="Comic Sans MS" w:hAnsi="Comic Sans MS" w:cs="Arial"/>
                <w:sz w:val="22"/>
                <w:szCs w:val="22"/>
              </w:rPr>
              <w:t>.</w:t>
            </w:r>
          </w:p>
          <w:p w14:paraId="3F7A6459" w14:textId="3A7F9DC7" w:rsidR="002605B1" w:rsidRPr="00E82841" w:rsidRDefault="002605B1" w:rsidP="006B7364">
            <w:pPr>
              <w:pStyle w:val="ListParagraph"/>
              <w:numPr>
                <w:ilvl w:val="0"/>
                <w:numId w:val="15"/>
              </w:numPr>
              <w:rPr>
                <w:rFonts w:ascii="Comic Sans MS" w:hAnsi="Comic Sans MS" w:cs="Arial"/>
                <w:sz w:val="22"/>
                <w:szCs w:val="22"/>
              </w:rPr>
            </w:pPr>
            <w:r>
              <w:rPr>
                <w:rFonts w:ascii="Comic Sans MS" w:hAnsi="Comic Sans MS" w:cs="Arial"/>
                <w:sz w:val="22"/>
                <w:szCs w:val="22"/>
              </w:rPr>
              <w:t>Quality First Teaching and targeted interventions aimed at poverty-proofing for disadvantaged pupils.</w:t>
            </w:r>
          </w:p>
        </w:tc>
      </w:tr>
      <w:tr w:rsidR="006B3A55" w:rsidRPr="00E82841" w14:paraId="001536E1" w14:textId="77777777" w:rsidTr="00B94132">
        <w:tc>
          <w:tcPr>
            <w:tcW w:w="4644" w:type="dxa"/>
            <w:shd w:val="clear" w:color="auto" w:fill="auto"/>
          </w:tcPr>
          <w:p w14:paraId="22730263" w14:textId="77777777" w:rsidR="006B3A55" w:rsidRPr="00E82841" w:rsidRDefault="006B3A55" w:rsidP="006B3A55">
            <w:pPr>
              <w:rPr>
                <w:rFonts w:ascii="Comic Sans MS" w:hAnsi="Comic Sans MS" w:cs="Arial"/>
              </w:rPr>
            </w:pPr>
            <w:r w:rsidRPr="00E82841">
              <w:rPr>
                <w:rFonts w:ascii="Comic Sans MS" w:hAnsi="Comic Sans MS" w:cs="Arial"/>
              </w:rPr>
              <w:lastRenderedPageBreak/>
              <w:t>Strategies to support the development of numeracy.</w:t>
            </w:r>
          </w:p>
        </w:tc>
        <w:tc>
          <w:tcPr>
            <w:tcW w:w="5387" w:type="dxa"/>
            <w:shd w:val="clear" w:color="auto" w:fill="auto"/>
          </w:tcPr>
          <w:p w14:paraId="236633C8"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Small group support in class through guided teaching.</w:t>
            </w:r>
          </w:p>
          <w:p w14:paraId="22DD53A7" w14:textId="56830016"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 xml:space="preserve">Withdrawal in a small group/ individually for ‘catch up’ of mathematics concepts. </w:t>
            </w:r>
          </w:p>
          <w:p w14:paraId="1FDEF8E6"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Intervention programme – ‘On-Track’ (from Rising Stars) led by Teaching Assistants (who have undergone training on ‘Teaching for Mastery’ in mathematics).</w:t>
            </w:r>
          </w:p>
          <w:p w14:paraId="47FF511E"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IDL maths to boost basic skills.</w:t>
            </w:r>
          </w:p>
          <w:p w14:paraId="28D7C344" w14:textId="4A0C15EC"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 xml:space="preserve">1:1 tuition for pre-tutoring or at the end of the school day </w:t>
            </w:r>
            <w:r w:rsidR="00CD6341" w:rsidRPr="00E82841">
              <w:rPr>
                <w:rFonts w:ascii="Comic Sans MS" w:hAnsi="Comic Sans MS" w:cs="Arial"/>
                <w:sz w:val="22"/>
                <w:szCs w:val="22"/>
              </w:rPr>
              <w:t xml:space="preserve">(post-tutoring) </w:t>
            </w:r>
            <w:r w:rsidRPr="00E82841">
              <w:rPr>
                <w:rFonts w:ascii="Comic Sans MS" w:hAnsi="Comic Sans MS" w:cs="Arial"/>
                <w:sz w:val="22"/>
                <w:szCs w:val="22"/>
              </w:rPr>
              <w:t>for consolidation.</w:t>
            </w:r>
          </w:p>
          <w:p w14:paraId="786AD999"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 xml:space="preserve">Use </w:t>
            </w:r>
            <w:proofErr w:type="gramStart"/>
            <w:r w:rsidRPr="00E82841">
              <w:rPr>
                <w:rFonts w:ascii="Comic Sans MS" w:hAnsi="Comic Sans MS" w:cs="Arial"/>
                <w:sz w:val="22"/>
                <w:szCs w:val="22"/>
              </w:rPr>
              <w:t>of  ‘</w:t>
            </w:r>
            <w:proofErr w:type="spellStart"/>
            <w:proofErr w:type="gramEnd"/>
            <w:r w:rsidRPr="00E82841">
              <w:rPr>
                <w:rFonts w:ascii="Comic Sans MS" w:hAnsi="Comic Sans MS" w:cs="Arial"/>
                <w:sz w:val="22"/>
                <w:szCs w:val="22"/>
              </w:rPr>
              <w:t>DoodleMaths</w:t>
            </w:r>
            <w:proofErr w:type="spellEnd"/>
            <w:r w:rsidRPr="00E82841">
              <w:rPr>
                <w:rFonts w:ascii="Comic Sans MS" w:hAnsi="Comic Sans MS" w:cs="Arial"/>
                <w:sz w:val="22"/>
                <w:szCs w:val="22"/>
              </w:rPr>
              <w:t>’ mathematics resource online for reinforcement.  Every child has a subscription to access these in school and at home.</w:t>
            </w:r>
          </w:p>
          <w:p w14:paraId="362AB0E1"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Use of ‘Maths – No Problem!’ Scheme.</w:t>
            </w:r>
          </w:p>
          <w:p w14:paraId="1ED0699A"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lastRenderedPageBreak/>
              <w:t>In all year groups the children are taught in ability groups in mathematics to enable staff to target need more effectively.</w:t>
            </w:r>
          </w:p>
          <w:p w14:paraId="3C7005D3" w14:textId="68897869"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 xml:space="preserve">Daily practise of </w:t>
            </w:r>
            <w:r w:rsidR="00CD6341" w:rsidRPr="00E82841">
              <w:rPr>
                <w:rFonts w:ascii="Comic Sans MS" w:hAnsi="Comic Sans MS" w:cs="Arial"/>
                <w:sz w:val="22"/>
                <w:szCs w:val="22"/>
              </w:rPr>
              <w:t>t</w:t>
            </w:r>
            <w:r w:rsidRPr="00E82841">
              <w:rPr>
                <w:rFonts w:ascii="Comic Sans MS" w:hAnsi="Comic Sans MS" w:cs="Arial"/>
                <w:sz w:val="22"/>
                <w:szCs w:val="22"/>
              </w:rPr>
              <w:t xml:space="preserve">imes </w:t>
            </w:r>
            <w:r w:rsidR="00CD6341" w:rsidRPr="00E82841">
              <w:rPr>
                <w:rFonts w:ascii="Comic Sans MS" w:hAnsi="Comic Sans MS" w:cs="Arial"/>
                <w:sz w:val="22"/>
                <w:szCs w:val="22"/>
              </w:rPr>
              <w:t>t</w:t>
            </w:r>
            <w:r w:rsidRPr="00E82841">
              <w:rPr>
                <w:rFonts w:ascii="Comic Sans MS" w:hAnsi="Comic Sans MS" w:cs="Arial"/>
                <w:sz w:val="22"/>
                <w:szCs w:val="22"/>
              </w:rPr>
              <w:t>ables</w:t>
            </w:r>
            <w:r w:rsidR="00CD6341" w:rsidRPr="00E82841">
              <w:rPr>
                <w:rFonts w:ascii="Comic Sans MS" w:hAnsi="Comic Sans MS" w:cs="Arial"/>
                <w:sz w:val="22"/>
                <w:szCs w:val="22"/>
              </w:rPr>
              <w:t>.</w:t>
            </w:r>
          </w:p>
          <w:p w14:paraId="309C3111" w14:textId="77777777"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Daily practise of the Four Operations, through the use of the website, ‘MyMiniMaths.co.uk’ at the beginning of every lesson.</w:t>
            </w:r>
          </w:p>
          <w:p w14:paraId="7313229A" w14:textId="7CDD3386" w:rsidR="006B3A55" w:rsidRPr="00E82841" w:rsidRDefault="006B3A55" w:rsidP="006B3A55">
            <w:pPr>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Provision of a variety of manipulatives to support the ‘Concrete’ stage of the CPA (Concrete, Pictorial, Abstract) approach to teaching mastery in mathematics.</w:t>
            </w:r>
          </w:p>
          <w:p w14:paraId="17FEE0D2" w14:textId="7B28536D" w:rsidR="00CD6341" w:rsidRPr="00E82841" w:rsidRDefault="006B3A55" w:rsidP="00CD6341">
            <w:pPr>
              <w:pStyle w:val="ListParagraph"/>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Separate Journal (to record the reasoning processes and explanations as to how and why methods used were successful or not).</w:t>
            </w:r>
            <w:r w:rsidR="00CD6341" w:rsidRPr="00E82841">
              <w:rPr>
                <w:rFonts w:ascii="Comic Sans MS" w:hAnsi="Comic Sans MS" w:cs="Arial"/>
                <w:sz w:val="22"/>
                <w:szCs w:val="22"/>
              </w:rPr>
              <w:t xml:space="preserve"> </w:t>
            </w:r>
          </w:p>
          <w:p w14:paraId="55156C3D" w14:textId="59FD777D" w:rsidR="00CD6341" w:rsidRPr="00E82841" w:rsidRDefault="00CD6341" w:rsidP="00CD6341">
            <w:pPr>
              <w:pStyle w:val="ListParagraph"/>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Whole school work on working memory</w:t>
            </w:r>
            <w:r w:rsidR="002F35AA" w:rsidRPr="00E82841">
              <w:rPr>
                <w:rFonts w:ascii="Comic Sans MS" w:hAnsi="Comic Sans MS" w:cs="Arial"/>
                <w:sz w:val="22"/>
                <w:szCs w:val="22"/>
              </w:rPr>
              <w:t>, cognitive load and the forgetting curve.</w:t>
            </w:r>
          </w:p>
          <w:p w14:paraId="55999BC2" w14:textId="0F7C9D3B" w:rsidR="00CD6341" w:rsidRDefault="00CD6341" w:rsidP="00CD6341">
            <w:pPr>
              <w:pStyle w:val="ListParagraph"/>
              <w:numPr>
                <w:ilvl w:val="0"/>
                <w:numId w:val="17"/>
              </w:numPr>
              <w:spacing w:before="120" w:after="120"/>
              <w:rPr>
                <w:rFonts w:ascii="Comic Sans MS" w:hAnsi="Comic Sans MS" w:cs="Arial"/>
                <w:sz w:val="22"/>
                <w:szCs w:val="22"/>
              </w:rPr>
            </w:pPr>
            <w:r w:rsidRPr="00E82841">
              <w:rPr>
                <w:rFonts w:ascii="Comic Sans MS" w:hAnsi="Comic Sans MS" w:cs="Arial"/>
                <w:sz w:val="22"/>
                <w:szCs w:val="22"/>
              </w:rPr>
              <w:t>Subject Leader CPD.</w:t>
            </w:r>
          </w:p>
          <w:p w14:paraId="312F5679" w14:textId="6204291E" w:rsidR="006B3A55" w:rsidRPr="00E82841" w:rsidRDefault="002605B1" w:rsidP="002605B1">
            <w:pPr>
              <w:pStyle w:val="ListParagraph"/>
              <w:numPr>
                <w:ilvl w:val="0"/>
                <w:numId w:val="17"/>
              </w:numPr>
              <w:spacing w:before="120" w:after="120"/>
              <w:rPr>
                <w:rFonts w:ascii="Comic Sans MS" w:hAnsi="Comic Sans MS" w:cs="Arial"/>
              </w:rPr>
            </w:pPr>
            <w:r>
              <w:rPr>
                <w:rFonts w:ascii="Comic Sans MS" w:hAnsi="Comic Sans MS" w:cs="Arial"/>
                <w:sz w:val="22"/>
                <w:szCs w:val="22"/>
              </w:rPr>
              <w:t>Quality First Teaching and targeted interventions aimed at poverty-proofing for disadvantaged pupils.</w:t>
            </w:r>
          </w:p>
        </w:tc>
      </w:tr>
      <w:tr w:rsidR="00611EF4" w:rsidRPr="00E82841" w14:paraId="1E429251" w14:textId="77777777" w:rsidTr="00B94132">
        <w:tc>
          <w:tcPr>
            <w:tcW w:w="4644" w:type="dxa"/>
            <w:shd w:val="clear" w:color="auto" w:fill="auto"/>
          </w:tcPr>
          <w:p w14:paraId="48E6FDD3" w14:textId="77777777" w:rsidR="00611EF4" w:rsidRPr="00E82841" w:rsidRDefault="00611EF4" w:rsidP="00611EF4">
            <w:pPr>
              <w:rPr>
                <w:rFonts w:ascii="Comic Sans MS" w:hAnsi="Comic Sans MS" w:cs="Arial"/>
              </w:rPr>
            </w:pPr>
            <w:r w:rsidRPr="00E82841">
              <w:rPr>
                <w:rFonts w:ascii="Comic Sans MS" w:hAnsi="Comic Sans MS" w:cs="Arial"/>
              </w:rPr>
              <w:lastRenderedPageBreak/>
              <w:t>How we adapt the curriculum and modify teaching approaches to meet SEND and facilitate access.</w:t>
            </w:r>
          </w:p>
        </w:tc>
        <w:tc>
          <w:tcPr>
            <w:tcW w:w="5387" w:type="dxa"/>
            <w:shd w:val="clear" w:color="auto" w:fill="auto"/>
          </w:tcPr>
          <w:p w14:paraId="0732826A"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Personalised and differentiated curriculum.</w:t>
            </w:r>
          </w:p>
          <w:p w14:paraId="37C1CF89"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Small group support in class from TA or teacher.</w:t>
            </w:r>
          </w:p>
          <w:p w14:paraId="214388FF" w14:textId="1645FA4A"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Support in the classroom from a TA to facilitate access through support or modified resources.</w:t>
            </w:r>
          </w:p>
          <w:p w14:paraId="36EB6A64"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Specialist equipment.</w:t>
            </w:r>
          </w:p>
          <w:p w14:paraId="005D4A4F"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Individual plans (educational, behaviour, pastoral, wellbeing).</w:t>
            </w:r>
          </w:p>
          <w:p w14:paraId="15F87339"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Individual/ school / year group / class provision mapping.</w:t>
            </w:r>
          </w:p>
          <w:p w14:paraId="7768FFDC"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Strategies put into place as provided by professionals / specialist services / outreach.</w:t>
            </w:r>
          </w:p>
          <w:p w14:paraId="122CA54C"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Varied teaching methods catering for different learning styles.</w:t>
            </w:r>
          </w:p>
          <w:p w14:paraId="55CE22C2"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Differentiated feedback strategies.</w:t>
            </w:r>
          </w:p>
          <w:p w14:paraId="6018579F" w14:textId="77777777" w:rsidR="00611EF4" w:rsidRPr="00E82841" w:rsidRDefault="00611EF4" w:rsidP="00611EF4">
            <w:pPr>
              <w:pStyle w:val="ListParagraph"/>
              <w:numPr>
                <w:ilvl w:val="0"/>
                <w:numId w:val="18"/>
              </w:numPr>
              <w:spacing w:before="120" w:after="120"/>
              <w:contextualSpacing w:val="0"/>
              <w:rPr>
                <w:rFonts w:ascii="Comic Sans MS" w:hAnsi="Comic Sans MS" w:cs="Arial"/>
                <w:sz w:val="22"/>
                <w:szCs w:val="22"/>
              </w:rPr>
            </w:pPr>
            <w:r w:rsidRPr="00E82841">
              <w:rPr>
                <w:rFonts w:ascii="Comic Sans MS" w:hAnsi="Comic Sans MS" w:cs="Arial"/>
                <w:sz w:val="22"/>
                <w:szCs w:val="22"/>
              </w:rPr>
              <w:t>Targeted questioning.</w:t>
            </w:r>
          </w:p>
          <w:p w14:paraId="60A4684F" w14:textId="20E6653A" w:rsidR="00611EF4" w:rsidRPr="00E82841" w:rsidRDefault="00611EF4" w:rsidP="00611EF4">
            <w:pPr>
              <w:pStyle w:val="ListParagraph"/>
              <w:numPr>
                <w:ilvl w:val="0"/>
                <w:numId w:val="18"/>
              </w:numPr>
              <w:rPr>
                <w:rFonts w:ascii="Comic Sans MS" w:hAnsi="Comic Sans MS" w:cs="Arial"/>
              </w:rPr>
            </w:pPr>
            <w:r w:rsidRPr="00E82841">
              <w:rPr>
                <w:rFonts w:ascii="Comic Sans MS" w:hAnsi="Comic Sans MS" w:cs="Arial"/>
                <w:sz w:val="22"/>
                <w:szCs w:val="22"/>
              </w:rPr>
              <w:t>Access to Nurture Group.</w:t>
            </w:r>
          </w:p>
        </w:tc>
      </w:tr>
      <w:tr w:rsidR="00611EF4" w:rsidRPr="00E82841" w14:paraId="417C843E" w14:textId="77777777" w:rsidTr="00B94132">
        <w:tc>
          <w:tcPr>
            <w:tcW w:w="4644" w:type="dxa"/>
            <w:shd w:val="clear" w:color="auto" w:fill="auto"/>
          </w:tcPr>
          <w:p w14:paraId="7AF3EB50" w14:textId="77777777" w:rsidR="00611EF4" w:rsidRPr="00E82841" w:rsidRDefault="00611EF4" w:rsidP="00611EF4">
            <w:pPr>
              <w:rPr>
                <w:rFonts w:ascii="Comic Sans MS" w:hAnsi="Comic Sans MS" w:cs="Arial"/>
              </w:rPr>
            </w:pPr>
            <w:r w:rsidRPr="00E82841">
              <w:rPr>
                <w:rFonts w:ascii="Comic Sans MS" w:hAnsi="Comic Sans MS" w:cs="Arial"/>
              </w:rPr>
              <w:t xml:space="preserve">How we track and assess pupil progress towards the outcomes that we have targeted for pupils (including how we </w:t>
            </w:r>
            <w:r w:rsidRPr="00E82841">
              <w:rPr>
                <w:rFonts w:ascii="Comic Sans MS" w:hAnsi="Comic Sans MS" w:cs="Arial"/>
              </w:rPr>
              <w:lastRenderedPageBreak/>
              <w:t>involve pupils and their parents/carers).</w:t>
            </w:r>
          </w:p>
          <w:p w14:paraId="7A975D9C" w14:textId="77777777" w:rsidR="00611EF4" w:rsidRPr="00E82841" w:rsidRDefault="00611EF4" w:rsidP="00611EF4">
            <w:pPr>
              <w:rPr>
                <w:rFonts w:ascii="Comic Sans MS" w:hAnsi="Comic Sans MS" w:cs="Arial"/>
              </w:rPr>
            </w:pPr>
            <w:r w:rsidRPr="00E82841">
              <w:rPr>
                <w:rFonts w:ascii="Comic Sans MS" w:hAnsi="Comic Sans MS" w:cs="Arial"/>
              </w:rPr>
              <w:t>What we do when provision or interventions need to be extended or increased and how we evaluate their overall effectiveness.</w:t>
            </w:r>
          </w:p>
        </w:tc>
        <w:tc>
          <w:tcPr>
            <w:tcW w:w="5387" w:type="dxa"/>
            <w:shd w:val="clear" w:color="auto" w:fill="auto"/>
          </w:tcPr>
          <w:p w14:paraId="70F5E17E" w14:textId="77777777" w:rsidR="00611EF4" w:rsidRPr="00E82841" w:rsidRDefault="00611EF4" w:rsidP="00611EF4">
            <w:pPr>
              <w:pStyle w:val="ListParagraph"/>
              <w:numPr>
                <w:ilvl w:val="0"/>
                <w:numId w:val="2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lastRenderedPageBreak/>
              <w:t>Observation in class, in small groups, 1:1 and on the playground.</w:t>
            </w:r>
          </w:p>
          <w:p w14:paraId="23D89384" w14:textId="77777777" w:rsidR="00611EF4" w:rsidRPr="00E82841" w:rsidRDefault="00611EF4" w:rsidP="00611EF4">
            <w:pPr>
              <w:pStyle w:val="ListParagraph"/>
              <w:numPr>
                <w:ilvl w:val="0"/>
                <w:numId w:val="2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TA-led Intervention Group feedback.</w:t>
            </w:r>
          </w:p>
          <w:p w14:paraId="469FE26E" w14:textId="77777777" w:rsidR="00611EF4" w:rsidRPr="00E82841" w:rsidRDefault="00611EF4" w:rsidP="00611EF4">
            <w:pPr>
              <w:pStyle w:val="ListParagraph"/>
              <w:numPr>
                <w:ilvl w:val="0"/>
                <w:numId w:val="2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lastRenderedPageBreak/>
              <w:t>Target setting with the Headteacher.</w:t>
            </w:r>
          </w:p>
          <w:p w14:paraId="7EBE67A1"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Communication between class teacher and group teacher to ensure consistency.</w:t>
            </w:r>
          </w:p>
          <w:p w14:paraId="699A8B3D" w14:textId="2075AE12" w:rsidR="00611EF4" w:rsidRPr="00E82841" w:rsidRDefault="00413715" w:rsidP="00611EF4">
            <w:pPr>
              <w:pStyle w:val="ListParagraph"/>
              <w:numPr>
                <w:ilvl w:val="0"/>
                <w:numId w:val="19"/>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Thrive assessments</w:t>
            </w:r>
            <w:r w:rsidR="00611EF4" w:rsidRPr="00E82841">
              <w:rPr>
                <w:rFonts w:ascii="Comic Sans MS" w:hAnsi="Comic Sans MS" w:cs="Arial"/>
                <w:sz w:val="22"/>
                <w:szCs w:val="22"/>
              </w:rPr>
              <w:t xml:space="preserve"> to track SEMH needs.</w:t>
            </w:r>
          </w:p>
          <w:p w14:paraId="68DC97D2"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Individual Inclusion Plan targets and provision set with child and parents/ carers.</w:t>
            </w:r>
          </w:p>
          <w:p w14:paraId="71B94C5F"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Class / individual provision map – consultation with child and parents/ carers. </w:t>
            </w:r>
          </w:p>
          <w:p w14:paraId="6CB3C6BB"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Individual Pastoral Support Plans – consultation with child and parents/ carers.</w:t>
            </w:r>
          </w:p>
          <w:p w14:paraId="47DBD544"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CAF (Common Assessment Framework).</w:t>
            </w:r>
          </w:p>
          <w:p w14:paraId="579169BE"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External professionals undertaking assessment. </w:t>
            </w:r>
          </w:p>
          <w:p w14:paraId="00928847"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Regular review of targets with child and parents/carers.</w:t>
            </w:r>
          </w:p>
          <w:p w14:paraId="1082AEA3" w14:textId="77777777" w:rsidR="00611EF4" w:rsidRPr="00E82841" w:rsidRDefault="00611EF4" w:rsidP="00611EF4">
            <w:pPr>
              <w:pStyle w:val="ListParagraph"/>
              <w:numPr>
                <w:ilvl w:val="0"/>
                <w:numId w:val="1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Assessments: NVR/VR, NFER Progress in English and Progress in Maths, National Curriculum Tests, reading ages, spelling ages etc., to measure progress.</w:t>
            </w:r>
          </w:p>
          <w:p w14:paraId="1BEF2C20" w14:textId="00726874" w:rsidR="00611EF4" w:rsidRPr="00E82841" w:rsidRDefault="00611EF4" w:rsidP="00611EF4">
            <w:pPr>
              <w:pStyle w:val="ListParagraph"/>
              <w:numPr>
                <w:ilvl w:val="0"/>
                <w:numId w:val="19"/>
              </w:numPr>
              <w:rPr>
                <w:rFonts w:ascii="Comic Sans MS" w:hAnsi="Comic Sans MS" w:cs="Arial"/>
              </w:rPr>
            </w:pPr>
            <w:r w:rsidRPr="00E82841">
              <w:rPr>
                <w:rFonts w:ascii="Comic Sans MS" w:hAnsi="Comic Sans MS" w:cs="Arial"/>
                <w:sz w:val="22"/>
                <w:szCs w:val="22"/>
              </w:rPr>
              <w:t>All children identified as having SEND are monitored on a daily basis as part of the school’s normal procedures. IIPs are monitored half-termly and SMART targets (Specific, Measurable, Achievable, Realistic and Timed) are set in discussion with the child. The SENCO monitors progress of individuals on an informal basis through discussions with teaching staff, Teaching Assistants, children and parents/carers.</w:t>
            </w:r>
          </w:p>
        </w:tc>
      </w:tr>
      <w:tr w:rsidR="00611EF4" w:rsidRPr="00E82841" w14:paraId="3562E7F1" w14:textId="77777777" w:rsidTr="00B94132">
        <w:tc>
          <w:tcPr>
            <w:tcW w:w="4644" w:type="dxa"/>
            <w:shd w:val="clear" w:color="auto" w:fill="auto"/>
          </w:tcPr>
          <w:p w14:paraId="60EA1656" w14:textId="77777777" w:rsidR="00611EF4" w:rsidRPr="00E82841" w:rsidRDefault="00611EF4" w:rsidP="00611EF4">
            <w:pPr>
              <w:rPr>
                <w:rFonts w:ascii="Comic Sans MS" w:hAnsi="Comic Sans MS" w:cs="Arial"/>
              </w:rPr>
            </w:pPr>
            <w:r w:rsidRPr="00E82841">
              <w:rPr>
                <w:rFonts w:ascii="Comic Sans MS" w:hAnsi="Comic Sans MS" w:cs="Arial"/>
              </w:rPr>
              <w:lastRenderedPageBreak/>
              <w:t>Strategies/support to develop independent learning.</w:t>
            </w:r>
          </w:p>
        </w:tc>
        <w:tc>
          <w:tcPr>
            <w:tcW w:w="5387" w:type="dxa"/>
            <w:shd w:val="clear" w:color="auto" w:fill="auto"/>
          </w:tcPr>
          <w:p w14:paraId="5C17F219"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Visible Learning School.</w:t>
            </w:r>
          </w:p>
          <w:p w14:paraId="1DAFA072"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Use of individual timetables and checklists.</w:t>
            </w:r>
          </w:p>
          <w:p w14:paraId="75AAF673"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‘Chunking’ of activities – task planners, mind maps etc.</w:t>
            </w:r>
          </w:p>
          <w:p w14:paraId="3ABD8D18"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Individual success criteria and personal learning targets.</w:t>
            </w:r>
          </w:p>
          <w:p w14:paraId="14DA9A2D"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Visual prompts.</w:t>
            </w:r>
          </w:p>
          <w:p w14:paraId="21597CA0"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Verbal feedback.</w:t>
            </w:r>
          </w:p>
          <w:p w14:paraId="010EDC86"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Access to ‘Help’ stations (pens, pencils, rulers, scissors etc).</w:t>
            </w:r>
          </w:p>
          <w:p w14:paraId="322E9E5A"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Labelled areas for storage of equipment.</w:t>
            </w:r>
          </w:p>
          <w:p w14:paraId="417DB9D7"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lastRenderedPageBreak/>
              <w:t>Buddy system.</w:t>
            </w:r>
          </w:p>
          <w:p w14:paraId="0F4F359A"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Self and peer marking (use of purple pen of progress).</w:t>
            </w:r>
          </w:p>
          <w:p w14:paraId="6CC8117C"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Prefects to support specific children.</w:t>
            </w:r>
          </w:p>
          <w:p w14:paraId="5253B942"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High expectations of pupils.</w:t>
            </w:r>
          </w:p>
          <w:p w14:paraId="70F6F283" w14:textId="77777777" w:rsidR="00611EF4" w:rsidRPr="00E82841" w:rsidRDefault="00611EF4" w:rsidP="00611EF4">
            <w:pPr>
              <w:pStyle w:val="ListParagraph"/>
              <w:numPr>
                <w:ilvl w:val="0"/>
                <w:numId w:val="2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Future aspirations encouraged and supported.</w:t>
            </w:r>
          </w:p>
          <w:p w14:paraId="0F67DCF4" w14:textId="4CC28E1D" w:rsidR="00611EF4" w:rsidRPr="00E82841" w:rsidRDefault="00611EF4" w:rsidP="00611EF4">
            <w:pPr>
              <w:ind w:left="284"/>
              <w:rPr>
                <w:rFonts w:ascii="Comic Sans MS" w:hAnsi="Comic Sans MS" w:cs="Arial"/>
              </w:rPr>
            </w:pPr>
            <w:r w:rsidRPr="00E82841">
              <w:rPr>
                <w:rFonts w:ascii="Comic Sans MS" w:hAnsi="Comic Sans MS" w:cs="Arial"/>
                <w:sz w:val="22"/>
                <w:szCs w:val="22"/>
              </w:rPr>
              <w:t>PSHE Education, Nurture Group support, 1:1 pastoral support with Pastoral Lead, Independent Travel Training (Y6), transition support groups.</w:t>
            </w:r>
          </w:p>
          <w:p w14:paraId="1E942BD9" w14:textId="77777777" w:rsidR="00611EF4" w:rsidRPr="00E82841" w:rsidRDefault="00611EF4" w:rsidP="00611EF4">
            <w:pPr>
              <w:rPr>
                <w:rFonts w:ascii="Comic Sans MS" w:hAnsi="Comic Sans MS" w:cs="Arial"/>
              </w:rPr>
            </w:pPr>
          </w:p>
        </w:tc>
      </w:tr>
      <w:tr w:rsidR="00611EF4" w:rsidRPr="00E82841" w14:paraId="1F9BB529" w14:textId="77777777" w:rsidTr="00B94132">
        <w:tc>
          <w:tcPr>
            <w:tcW w:w="4644" w:type="dxa"/>
            <w:shd w:val="clear" w:color="auto" w:fill="auto"/>
          </w:tcPr>
          <w:p w14:paraId="2E68E6AA" w14:textId="77777777" w:rsidR="00611EF4" w:rsidRPr="00E82841" w:rsidRDefault="00611EF4" w:rsidP="00611EF4">
            <w:pPr>
              <w:rPr>
                <w:rFonts w:ascii="Comic Sans MS" w:hAnsi="Comic Sans MS" w:cs="Arial"/>
              </w:rPr>
            </w:pPr>
            <w:r w:rsidRPr="00E82841">
              <w:rPr>
                <w:rFonts w:ascii="Comic Sans MS" w:hAnsi="Comic Sans MS" w:cs="Arial"/>
              </w:rPr>
              <w:lastRenderedPageBreak/>
              <w:t>Support /supervision at unstructured times of the day including personal care arrangements.</w:t>
            </w:r>
          </w:p>
        </w:tc>
        <w:tc>
          <w:tcPr>
            <w:tcW w:w="5387" w:type="dxa"/>
            <w:shd w:val="clear" w:color="auto" w:fill="auto"/>
          </w:tcPr>
          <w:p w14:paraId="5F1D41AC" w14:textId="77777777"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Named Midday Supervisor to support specific pupils, if required at lunchtimes.</w:t>
            </w:r>
          </w:p>
          <w:p w14:paraId="006D3AEE" w14:textId="77777777"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High staff to pupil ratio at break-times.</w:t>
            </w:r>
          </w:p>
          <w:p w14:paraId="797A6EF6" w14:textId="77777777"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Lunchtime clubs.</w:t>
            </w:r>
          </w:p>
          <w:p w14:paraId="68FFBD8A" w14:textId="77777777"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Individual Pastoral Support Plans which specify break and lunchtime provision.</w:t>
            </w:r>
          </w:p>
          <w:p w14:paraId="36174B59" w14:textId="77777777"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Sports Coach and PE Subject Leader leading ball activities during all break times. </w:t>
            </w:r>
          </w:p>
          <w:p w14:paraId="192E69AC" w14:textId="36B2649B"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Support staff employed who are responsible for personal care of named pupils.</w:t>
            </w:r>
          </w:p>
          <w:p w14:paraId="4C59D146" w14:textId="2498BAFC" w:rsidR="00611EF4" w:rsidRPr="00E82841" w:rsidRDefault="00611EF4" w:rsidP="00611EF4">
            <w:pPr>
              <w:pStyle w:val="ListParagraph"/>
              <w:numPr>
                <w:ilvl w:val="0"/>
                <w:numId w:val="22"/>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OPAL (Outdoor Play and Learning) provision means all pupils have access to a wide range of activities and resources – all accessible and inclusive.</w:t>
            </w:r>
          </w:p>
          <w:p w14:paraId="0965C0A2" w14:textId="77777777" w:rsidR="00611EF4" w:rsidRPr="00E82841" w:rsidRDefault="00611EF4" w:rsidP="00611EF4">
            <w:pPr>
              <w:ind w:left="284"/>
              <w:rPr>
                <w:rFonts w:ascii="Comic Sans MS" w:hAnsi="Comic Sans MS" w:cs="Arial"/>
              </w:rPr>
            </w:pPr>
          </w:p>
        </w:tc>
      </w:tr>
      <w:tr w:rsidR="00611EF4" w:rsidRPr="00E82841" w14:paraId="3D73E140" w14:textId="77777777" w:rsidTr="00B94132">
        <w:tc>
          <w:tcPr>
            <w:tcW w:w="4644" w:type="dxa"/>
            <w:shd w:val="clear" w:color="auto" w:fill="auto"/>
          </w:tcPr>
          <w:p w14:paraId="3381A31D" w14:textId="77777777" w:rsidR="00611EF4" w:rsidRPr="00E82841" w:rsidRDefault="00611EF4" w:rsidP="00611EF4">
            <w:pPr>
              <w:rPr>
                <w:rFonts w:ascii="Comic Sans MS" w:hAnsi="Comic Sans MS" w:cs="Arial"/>
              </w:rPr>
            </w:pPr>
            <w:r w:rsidRPr="00E82841">
              <w:rPr>
                <w:rFonts w:ascii="Comic Sans MS" w:hAnsi="Comic Sans MS" w:cs="Arial"/>
              </w:rPr>
              <w:t>Extended school provision available; before and after school, holidays etc.</w:t>
            </w:r>
          </w:p>
        </w:tc>
        <w:tc>
          <w:tcPr>
            <w:tcW w:w="5387" w:type="dxa"/>
            <w:shd w:val="clear" w:color="auto" w:fill="auto"/>
          </w:tcPr>
          <w:p w14:paraId="628BD349" w14:textId="77777777" w:rsidR="00611EF4" w:rsidRPr="00E82841" w:rsidRDefault="00611EF4" w:rsidP="00611EF4">
            <w:pPr>
              <w:pStyle w:val="ListParagraph"/>
              <w:numPr>
                <w:ilvl w:val="0"/>
                <w:numId w:val="2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 wide range of lunchtime and after school activity clubs for pupils of different ages.</w:t>
            </w:r>
          </w:p>
          <w:p w14:paraId="29358A29" w14:textId="54AA5530" w:rsidR="00611EF4" w:rsidRDefault="00611EF4" w:rsidP="00611EF4">
            <w:pPr>
              <w:pStyle w:val="ListParagraph"/>
              <w:numPr>
                <w:ilvl w:val="0"/>
                <w:numId w:val="2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 range of opportunities available for more able children and extended through links with the high schools.</w:t>
            </w:r>
          </w:p>
          <w:p w14:paraId="259304DB" w14:textId="43A5CE11" w:rsidR="002605B1" w:rsidRPr="00E82841" w:rsidRDefault="002605B1" w:rsidP="00611EF4">
            <w:pPr>
              <w:pStyle w:val="ListParagraph"/>
              <w:numPr>
                <w:ilvl w:val="0"/>
                <w:numId w:val="23"/>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Extra- curricular and enrichment opportunities targeted at disadvantaged pupils.</w:t>
            </w:r>
          </w:p>
          <w:p w14:paraId="06021D4A" w14:textId="77777777" w:rsidR="00611EF4" w:rsidRPr="00E82841" w:rsidRDefault="00611EF4" w:rsidP="00611EF4">
            <w:pPr>
              <w:pStyle w:val="ListParagraph"/>
              <w:numPr>
                <w:ilvl w:val="0"/>
                <w:numId w:val="2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Mastery Approach to teaching and learning, specifically homework projects to develop mastery skills – support given in school to enable everyone to take part.</w:t>
            </w:r>
          </w:p>
          <w:p w14:paraId="0F5B5260" w14:textId="1A2A63EC" w:rsidR="00611EF4" w:rsidRPr="00E82841" w:rsidRDefault="00611EF4" w:rsidP="00611EF4">
            <w:pPr>
              <w:pStyle w:val="ListParagraph"/>
              <w:numPr>
                <w:ilvl w:val="0"/>
                <w:numId w:val="23"/>
              </w:numPr>
              <w:rPr>
                <w:rFonts w:ascii="Comic Sans MS" w:hAnsi="Comic Sans MS" w:cs="Arial"/>
              </w:rPr>
            </w:pPr>
            <w:r w:rsidRPr="00E82841">
              <w:rPr>
                <w:rFonts w:ascii="Comic Sans MS" w:hAnsi="Comic Sans MS" w:cs="Arial"/>
                <w:sz w:val="22"/>
                <w:szCs w:val="22"/>
              </w:rPr>
              <w:t>The Village Care Club Ltd., although a private company, operates on site and offers before and after school care.</w:t>
            </w:r>
          </w:p>
        </w:tc>
      </w:tr>
      <w:tr w:rsidR="00611EF4" w:rsidRPr="00E82841" w14:paraId="5A78AFCA" w14:textId="77777777" w:rsidTr="00B94132">
        <w:tc>
          <w:tcPr>
            <w:tcW w:w="4644" w:type="dxa"/>
            <w:shd w:val="clear" w:color="auto" w:fill="auto"/>
          </w:tcPr>
          <w:p w14:paraId="21952CD1" w14:textId="77777777" w:rsidR="00611EF4" w:rsidRPr="00E82841" w:rsidRDefault="00611EF4" w:rsidP="00611EF4">
            <w:pPr>
              <w:rPr>
                <w:rFonts w:ascii="Comic Sans MS" w:hAnsi="Comic Sans MS" w:cs="Arial"/>
              </w:rPr>
            </w:pPr>
            <w:r w:rsidRPr="00E82841">
              <w:rPr>
                <w:rFonts w:ascii="Comic Sans MS" w:hAnsi="Comic Sans MS" w:cs="Arial"/>
              </w:rPr>
              <w:lastRenderedPageBreak/>
              <w:t>How will we support pupils to be included in activities outside the classroom (including school trips) working alongside their peers who do not have SEND?</w:t>
            </w:r>
          </w:p>
        </w:tc>
        <w:tc>
          <w:tcPr>
            <w:tcW w:w="5387" w:type="dxa"/>
            <w:shd w:val="clear" w:color="auto" w:fill="auto"/>
          </w:tcPr>
          <w:p w14:paraId="77B6A4A0" w14:textId="79EDBBEB" w:rsidR="00611EF4" w:rsidRPr="00E82841" w:rsidRDefault="00611EF4" w:rsidP="00611EF4">
            <w:pPr>
              <w:pStyle w:val="ListParagraph"/>
              <w:numPr>
                <w:ilvl w:val="0"/>
                <w:numId w:val="24"/>
              </w:numPr>
              <w:spacing w:before="120" w:after="120"/>
              <w:ind w:left="357" w:hanging="357"/>
              <w:rPr>
                <w:rFonts w:ascii="Comic Sans MS" w:hAnsi="Comic Sans MS" w:cs="Arial"/>
                <w:sz w:val="22"/>
                <w:szCs w:val="22"/>
              </w:rPr>
            </w:pPr>
            <w:r w:rsidRPr="00E82841">
              <w:rPr>
                <w:rFonts w:ascii="Comic Sans MS" w:hAnsi="Comic Sans MS" w:cs="Arial"/>
                <w:sz w:val="22"/>
                <w:szCs w:val="22"/>
              </w:rPr>
              <w:t xml:space="preserve">All children are enabled to participate in school trips and other extra-curricular opportunities by: </w:t>
            </w:r>
          </w:p>
          <w:p w14:paraId="72E51C39" w14:textId="6836C138" w:rsidR="00611EF4" w:rsidRPr="00E82841" w:rsidRDefault="00611EF4" w:rsidP="00611EF4">
            <w:pPr>
              <w:rPr>
                <w:rFonts w:ascii="Comic Sans MS" w:hAnsi="Comic Sans MS" w:cs="Arial"/>
              </w:rPr>
            </w:pPr>
            <w:r w:rsidRPr="00E82841">
              <w:rPr>
                <w:rFonts w:ascii="Comic Sans MS" w:hAnsi="Comic Sans MS" w:cs="Arial"/>
                <w:sz w:val="22"/>
                <w:szCs w:val="22"/>
              </w:rPr>
              <w:t>Risk Assessments carried out for specific needs of each class; staff meeting with parents/ carers and adhering to care plans for children requiring medication; routes on trips are adapted to allow for wheel chairs/ severe asthma sufferers etc; transport with accessibility requested if needed; higher level of staff support, if required; referral to local authority partner agencies – Young Carers, Mayor’s Award etc.</w:t>
            </w:r>
          </w:p>
        </w:tc>
      </w:tr>
      <w:tr w:rsidR="00611EF4" w:rsidRPr="00E82841" w14:paraId="5E2812E3" w14:textId="77777777" w:rsidTr="00B94132">
        <w:tc>
          <w:tcPr>
            <w:tcW w:w="4644" w:type="dxa"/>
            <w:shd w:val="clear" w:color="auto" w:fill="C0C0C0"/>
          </w:tcPr>
          <w:p w14:paraId="62FCC69A" w14:textId="77777777" w:rsidR="00611EF4" w:rsidRPr="00E82841" w:rsidRDefault="00611EF4" w:rsidP="00611EF4">
            <w:pPr>
              <w:rPr>
                <w:rFonts w:ascii="Comic Sans MS" w:hAnsi="Comic Sans MS" w:cs="Arial"/>
              </w:rPr>
            </w:pPr>
          </w:p>
        </w:tc>
        <w:tc>
          <w:tcPr>
            <w:tcW w:w="5387" w:type="dxa"/>
            <w:shd w:val="clear" w:color="auto" w:fill="C0C0C0"/>
          </w:tcPr>
          <w:p w14:paraId="165BE335" w14:textId="77777777" w:rsidR="00611EF4" w:rsidRPr="00E82841" w:rsidRDefault="00611EF4" w:rsidP="00611EF4">
            <w:pPr>
              <w:rPr>
                <w:rFonts w:ascii="Comic Sans MS" w:hAnsi="Comic Sans MS" w:cs="Arial"/>
                <w:color w:val="FF0000"/>
              </w:rPr>
            </w:pPr>
          </w:p>
        </w:tc>
      </w:tr>
      <w:tr w:rsidR="00611EF4" w:rsidRPr="00E82841" w14:paraId="1C93E654" w14:textId="77777777" w:rsidTr="00B94132">
        <w:tc>
          <w:tcPr>
            <w:tcW w:w="4644" w:type="dxa"/>
            <w:shd w:val="clear" w:color="auto" w:fill="auto"/>
          </w:tcPr>
          <w:p w14:paraId="426975DE" w14:textId="77777777" w:rsidR="00611EF4" w:rsidRPr="00E82841" w:rsidRDefault="00611EF4" w:rsidP="00611EF4">
            <w:pPr>
              <w:rPr>
                <w:rFonts w:ascii="Comic Sans MS" w:hAnsi="Comic Sans MS" w:cs="Arial"/>
              </w:rPr>
            </w:pPr>
            <w:r w:rsidRPr="00E82841">
              <w:rPr>
                <w:rFonts w:ascii="Comic Sans MS" w:hAnsi="Comic Sans MS" w:cs="Arial"/>
              </w:rPr>
              <w:t xml:space="preserve">Strategies used to reduce anxiety, prevent bullying, promote emotional wellbeing and develop self-esteem including mentoring. </w:t>
            </w:r>
          </w:p>
        </w:tc>
        <w:tc>
          <w:tcPr>
            <w:tcW w:w="5387" w:type="dxa"/>
            <w:shd w:val="clear" w:color="auto" w:fill="auto"/>
          </w:tcPr>
          <w:p w14:paraId="6E76C956"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Full-time Pastoral Leader.</w:t>
            </w:r>
          </w:p>
          <w:p w14:paraId="5E16E3F3"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Trauma Informed practitioner.</w:t>
            </w:r>
          </w:p>
          <w:p w14:paraId="2F33CDDA"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Planned support from </w:t>
            </w:r>
            <w:proofErr w:type="spellStart"/>
            <w:r w:rsidRPr="00E82841">
              <w:rPr>
                <w:rFonts w:ascii="Comic Sans MS" w:hAnsi="Comic Sans MS" w:cs="Arial"/>
                <w:sz w:val="22"/>
                <w:szCs w:val="22"/>
              </w:rPr>
              <w:t>TAs.</w:t>
            </w:r>
            <w:proofErr w:type="spellEnd"/>
          </w:p>
          <w:p w14:paraId="716CDF3C" w14:textId="6B2E4C32"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Meet and greet </w:t>
            </w:r>
            <w:r w:rsidR="00EB2CFD" w:rsidRPr="00E82841">
              <w:rPr>
                <w:rFonts w:ascii="Comic Sans MS" w:hAnsi="Comic Sans MS" w:cs="Arial"/>
                <w:sz w:val="22"/>
                <w:szCs w:val="22"/>
              </w:rPr>
              <w:t xml:space="preserve">by Pastoral Lead and SENDCo </w:t>
            </w:r>
            <w:r w:rsidRPr="00E82841">
              <w:rPr>
                <w:rFonts w:ascii="Comic Sans MS" w:hAnsi="Comic Sans MS" w:cs="Arial"/>
                <w:sz w:val="22"/>
                <w:szCs w:val="22"/>
              </w:rPr>
              <w:t>at start of day</w:t>
            </w:r>
            <w:r w:rsidR="00EB2CFD" w:rsidRPr="00E82841">
              <w:rPr>
                <w:rFonts w:ascii="Comic Sans MS" w:hAnsi="Comic Sans MS" w:cs="Arial"/>
                <w:sz w:val="22"/>
                <w:szCs w:val="22"/>
              </w:rPr>
              <w:t xml:space="preserve"> to identify any difficulties that pupils arrive with. Available to speak to parents/ carers.</w:t>
            </w:r>
          </w:p>
          <w:p w14:paraId="78BD0617" w14:textId="70C9F335"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Parental contact </w:t>
            </w:r>
            <w:r w:rsidR="00EB2CFD" w:rsidRPr="00E82841">
              <w:rPr>
                <w:rFonts w:ascii="Comic Sans MS" w:hAnsi="Comic Sans MS" w:cs="Arial"/>
                <w:sz w:val="22"/>
                <w:szCs w:val="22"/>
              </w:rPr>
              <w:t>at the beginning and end of the day</w:t>
            </w:r>
            <w:r w:rsidRPr="00E82841">
              <w:rPr>
                <w:rFonts w:ascii="Comic Sans MS" w:hAnsi="Comic Sans MS" w:cs="Arial"/>
                <w:sz w:val="22"/>
                <w:szCs w:val="22"/>
              </w:rPr>
              <w:t>, if re</w:t>
            </w:r>
            <w:r w:rsidR="00EB2CFD" w:rsidRPr="00E82841">
              <w:rPr>
                <w:rFonts w:ascii="Comic Sans MS" w:hAnsi="Comic Sans MS" w:cs="Arial"/>
                <w:sz w:val="22"/>
                <w:szCs w:val="22"/>
              </w:rPr>
              <w:t>q</w:t>
            </w:r>
            <w:r w:rsidRPr="00E82841">
              <w:rPr>
                <w:rFonts w:ascii="Comic Sans MS" w:hAnsi="Comic Sans MS" w:cs="Arial"/>
                <w:sz w:val="22"/>
                <w:szCs w:val="22"/>
              </w:rPr>
              <w:t xml:space="preserve">uired. </w:t>
            </w:r>
          </w:p>
          <w:p w14:paraId="069FA5F5"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Referral to CAMHS (Child and Adult Mental Health Service).</w:t>
            </w:r>
          </w:p>
          <w:p w14:paraId="35AE5663"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Educational Psychology Service Group Consultation process.</w:t>
            </w:r>
          </w:p>
          <w:p w14:paraId="7C34D825" w14:textId="3A80A24D"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Nurture groups in place.</w:t>
            </w:r>
          </w:p>
          <w:p w14:paraId="73DF3AA9" w14:textId="2FBD8845" w:rsidR="00EB2CFD" w:rsidRPr="00E82841" w:rsidRDefault="00EB2CFD"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Sensory corner for sensory breaks.</w:t>
            </w:r>
          </w:p>
          <w:p w14:paraId="12550EE3" w14:textId="338CC57A"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Forest School</w:t>
            </w:r>
            <w:r w:rsidR="00EB2CFD" w:rsidRPr="00E82841">
              <w:rPr>
                <w:rFonts w:ascii="Comic Sans MS" w:hAnsi="Comic Sans MS" w:cs="Arial"/>
                <w:sz w:val="22"/>
                <w:szCs w:val="22"/>
              </w:rPr>
              <w:t>/ outdoor learning</w:t>
            </w:r>
            <w:r w:rsidRPr="00E82841">
              <w:rPr>
                <w:rFonts w:ascii="Comic Sans MS" w:hAnsi="Comic Sans MS" w:cs="Arial"/>
                <w:sz w:val="22"/>
                <w:szCs w:val="22"/>
              </w:rPr>
              <w:t xml:space="preserve"> sessions.</w:t>
            </w:r>
          </w:p>
          <w:p w14:paraId="6428CF4A" w14:textId="15219B62"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ELSA (Emotional Literacy Support assistant) sessions.</w:t>
            </w:r>
          </w:p>
          <w:p w14:paraId="4552A9AF" w14:textId="41FFF488" w:rsidR="00EB2CFD" w:rsidRPr="00E82841" w:rsidRDefault="00EB2CFD"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Thrive support to be in place once training complete – 1:1/ groups/ whole school approach.</w:t>
            </w:r>
          </w:p>
          <w:p w14:paraId="78EB0009" w14:textId="0B088603" w:rsidR="00EB2CFD" w:rsidRPr="00E82841" w:rsidRDefault="00EB2CFD"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MHST (Mental Health Support Team) – key worker in school weekly; parents/ carer workshops; CPD.</w:t>
            </w:r>
          </w:p>
          <w:p w14:paraId="0CA525E6"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Individual Pastoral Support Plans. </w:t>
            </w:r>
          </w:p>
          <w:p w14:paraId="36AB9E21" w14:textId="77777777"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PSHE curriculum – SCARF programme.</w:t>
            </w:r>
          </w:p>
          <w:p w14:paraId="70DE2CF4" w14:textId="213C0F10" w:rsidR="00611EF4" w:rsidRPr="00E82841" w:rsidRDefault="00611EF4"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Rainbows Programme annually to support children experiencing a loss or bereavement in their lives.</w:t>
            </w:r>
          </w:p>
          <w:p w14:paraId="181AACE3" w14:textId="6109D816" w:rsidR="00611EF4" w:rsidRPr="00E82841" w:rsidRDefault="00EB2CFD"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lastRenderedPageBreak/>
              <w:t>The Fit4Life Programme delivered annually to promote health and emotional wellbeing.</w:t>
            </w:r>
          </w:p>
          <w:p w14:paraId="51B3AA45" w14:textId="2079CB18" w:rsidR="00EB2CFD" w:rsidRPr="00E82841" w:rsidRDefault="00EB2CFD" w:rsidP="00611EF4">
            <w:pPr>
              <w:pStyle w:val="ListParagraph"/>
              <w:numPr>
                <w:ilvl w:val="0"/>
                <w:numId w:val="2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OPAL – play provision enhances well-being and builds self-esteem in all.</w:t>
            </w:r>
          </w:p>
          <w:p w14:paraId="62DB9299" w14:textId="6FAF46FA" w:rsidR="00611EF4" w:rsidRPr="00E82841" w:rsidRDefault="00611EF4" w:rsidP="00611EF4">
            <w:pPr>
              <w:rPr>
                <w:rFonts w:ascii="Comic Sans MS" w:hAnsi="Comic Sans MS" w:cs="Arial"/>
              </w:rPr>
            </w:pPr>
          </w:p>
        </w:tc>
      </w:tr>
      <w:tr w:rsidR="00611EF4" w:rsidRPr="00E82841" w14:paraId="24DC1B49" w14:textId="77777777" w:rsidTr="00B94132">
        <w:tc>
          <w:tcPr>
            <w:tcW w:w="4644" w:type="dxa"/>
            <w:shd w:val="clear" w:color="auto" w:fill="auto"/>
          </w:tcPr>
          <w:p w14:paraId="70F7E9D2" w14:textId="77777777" w:rsidR="00611EF4" w:rsidRPr="00E82841" w:rsidRDefault="00611EF4" w:rsidP="00611EF4">
            <w:pPr>
              <w:rPr>
                <w:rFonts w:ascii="Comic Sans MS" w:hAnsi="Comic Sans MS" w:cs="Arial"/>
              </w:rPr>
            </w:pPr>
            <w:r w:rsidRPr="00E82841">
              <w:rPr>
                <w:rFonts w:ascii="Comic Sans MS" w:hAnsi="Comic Sans MS" w:cs="Arial"/>
              </w:rPr>
              <w:lastRenderedPageBreak/>
              <w:t>What strategies can be put in place to support behaviour management?</w:t>
            </w:r>
          </w:p>
        </w:tc>
        <w:tc>
          <w:tcPr>
            <w:tcW w:w="5387" w:type="dxa"/>
            <w:shd w:val="clear" w:color="auto" w:fill="auto"/>
          </w:tcPr>
          <w:p w14:paraId="2712478B" w14:textId="77777777" w:rsidR="00EB2CFD" w:rsidRPr="00E82841" w:rsidRDefault="00EB2CFD" w:rsidP="00EB2CFD">
            <w:pPr>
              <w:pStyle w:val="ListParagraph"/>
              <w:numPr>
                <w:ilvl w:val="0"/>
                <w:numId w:val="26"/>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Use of the school’s Behaviour for Learning Policy.</w:t>
            </w:r>
          </w:p>
          <w:p w14:paraId="034F67F5" w14:textId="77777777" w:rsidR="00EB2CFD" w:rsidRPr="00E82841" w:rsidRDefault="00EB2CFD" w:rsidP="00EB2CFD">
            <w:pPr>
              <w:pStyle w:val="ListParagraph"/>
              <w:numPr>
                <w:ilvl w:val="0"/>
                <w:numId w:val="26"/>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Building strong relationships with pupils.</w:t>
            </w:r>
          </w:p>
          <w:p w14:paraId="1853C7EC" w14:textId="77777777" w:rsidR="00EB2CFD" w:rsidRPr="00E82841" w:rsidRDefault="00EB2CFD" w:rsidP="00EB2CFD">
            <w:pPr>
              <w:pStyle w:val="ListParagraph"/>
              <w:numPr>
                <w:ilvl w:val="0"/>
                <w:numId w:val="26"/>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 xml:space="preserve">Pastoral Support Plans. </w:t>
            </w:r>
          </w:p>
          <w:p w14:paraId="612958C4" w14:textId="77777777" w:rsidR="00EB2CFD" w:rsidRPr="00E82841" w:rsidRDefault="00EB2CFD" w:rsidP="00EB2CFD">
            <w:pPr>
              <w:pStyle w:val="ListParagraph"/>
              <w:numPr>
                <w:ilvl w:val="0"/>
                <w:numId w:val="26"/>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Regular staff training and support.</w:t>
            </w:r>
          </w:p>
          <w:p w14:paraId="0A3F323F"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Nurture Approach throughout school.</w:t>
            </w:r>
          </w:p>
          <w:p w14:paraId="3577429A"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Nurture Group.</w:t>
            </w:r>
          </w:p>
          <w:p w14:paraId="3B42CBC3"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Restorative Justice Approach.</w:t>
            </w:r>
          </w:p>
          <w:p w14:paraId="0C8FCC10" w14:textId="17DF411B"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Daily behaviour record, if needed.</w:t>
            </w:r>
          </w:p>
          <w:p w14:paraId="6AD158FD" w14:textId="612CA277" w:rsidR="0042010A" w:rsidRPr="00E82841" w:rsidRDefault="0042010A"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Regular communication with parents/ carers/</w:t>
            </w:r>
          </w:p>
          <w:p w14:paraId="03943B96"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Reward system/regular praise.</w:t>
            </w:r>
          </w:p>
          <w:p w14:paraId="68BE9EB0"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 xml:space="preserve">Support and intervention from outreach behaviour specialist. </w:t>
            </w:r>
          </w:p>
          <w:p w14:paraId="73DAC4CA"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Strategies in place for unstructured times of the day e.g., alternative location for break time, sports coach, lunchtime clubs, key worker etc.</w:t>
            </w:r>
          </w:p>
          <w:p w14:paraId="2C152050" w14:textId="77777777" w:rsidR="00EB2CFD"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Key worker identified.</w:t>
            </w:r>
          </w:p>
          <w:p w14:paraId="71D21E2A" w14:textId="5A427AD4" w:rsidR="00611EF4" w:rsidRPr="00E82841" w:rsidRDefault="00EB2CFD" w:rsidP="00EB2CFD">
            <w:pPr>
              <w:pStyle w:val="ListParagraph"/>
              <w:numPr>
                <w:ilvl w:val="0"/>
                <w:numId w:val="25"/>
              </w:numPr>
              <w:spacing w:before="120" w:after="120"/>
              <w:ind w:left="357" w:hanging="357"/>
              <w:contextualSpacing w:val="0"/>
              <w:jc w:val="both"/>
              <w:rPr>
                <w:rFonts w:ascii="Comic Sans MS" w:hAnsi="Comic Sans MS" w:cs="Arial"/>
                <w:sz w:val="22"/>
                <w:szCs w:val="22"/>
              </w:rPr>
            </w:pPr>
            <w:r w:rsidRPr="00E82841">
              <w:rPr>
                <w:rFonts w:ascii="Comic Sans MS" w:hAnsi="Comic Sans MS" w:cs="Arial"/>
                <w:sz w:val="22"/>
                <w:szCs w:val="22"/>
              </w:rPr>
              <w:t xml:space="preserve">Involvement of specialist services, </w:t>
            </w:r>
            <w:proofErr w:type="spellStart"/>
            <w:r w:rsidRPr="00E82841">
              <w:rPr>
                <w:rFonts w:ascii="Comic Sans MS" w:hAnsi="Comic Sans MS" w:cs="Arial"/>
                <w:sz w:val="22"/>
                <w:szCs w:val="22"/>
              </w:rPr>
              <w:t>eg.</w:t>
            </w:r>
            <w:proofErr w:type="spellEnd"/>
            <w:r w:rsidRPr="00E82841">
              <w:rPr>
                <w:rFonts w:ascii="Comic Sans MS" w:hAnsi="Comic Sans MS" w:cs="Arial"/>
                <w:sz w:val="22"/>
                <w:szCs w:val="22"/>
              </w:rPr>
              <w:t xml:space="preserve"> Educational Psychology </w:t>
            </w:r>
            <w:r w:rsidR="0042010A" w:rsidRPr="00E82841">
              <w:rPr>
                <w:rFonts w:ascii="Comic Sans MS" w:hAnsi="Comic Sans MS" w:cs="Arial"/>
                <w:sz w:val="22"/>
                <w:szCs w:val="22"/>
              </w:rPr>
              <w:t>S</w:t>
            </w:r>
            <w:r w:rsidRPr="00E82841">
              <w:rPr>
                <w:rFonts w:ascii="Comic Sans MS" w:hAnsi="Comic Sans MS" w:cs="Arial"/>
                <w:sz w:val="22"/>
                <w:szCs w:val="22"/>
              </w:rPr>
              <w:t>ervice, CAMHS</w:t>
            </w:r>
            <w:r w:rsidR="0042010A" w:rsidRPr="00E82841">
              <w:rPr>
                <w:rFonts w:ascii="Comic Sans MS" w:hAnsi="Comic Sans MS" w:cs="Arial"/>
                <w:sz w:val="22"/>
                <w:szCs w:val="22"/>
              </w:rPr>
              <w:t>, School Nurse Service</w:t>
            </w:r>
            <w:r w:rsidRPr="00E82841">
              <w:rPr>
                <w:rFonts w:ascii="Comic Sans MS" w:hAnsi="Comic Sans MS" w:cs="Arial"/>
                <w:sz w:val="22"/>
                <w:szCs w:val="22"/>
              </w:rPr>
              <w:t xml:space="preserve"> etc.</w:t>
            </w:r>
          </w:p>
        </w:tc>
      </w:tr>
      <w:tr w:rsidR="0042010A" w:rsidRPr="00E82841" w14:paraId="7F6A10C6" w14:textId="77777777" w:rsidTr="00B94132">
        <w:tc>
          <w:tcPr>
            <w:tcW w:w="4644" w:type="dxa"/>
            <w:shd w:val="clear" w:color="auto" w:fill="auto"/>
          </w:tcPr>
          <w:p w14:paraId="2B0F73E5" w14:textId="77777777" w:rsidR="0042010A" w:rsidRPr="00E82841" w:rsidRDefault="0042010A" w:rsidP="0042010A">
            <w:pPr>
              <w:rPr>
                <w:rFonts w:ascii="Comic Sans MS" w:hAnsi="Comic Sans MS" w:cs="Arial"/>
              </w:rPr>
            </w:pPr>
            <w:r w:rsidRPr="00E82841">
              <w:rPr>
                <w:rFonts w:ascii="Comic Sans MS" w:hAnsi="Comic Sans MS" w:cs="Arial"/>
              </w:rPr>
              <w:t xml:space="preserve">How we support pupils in their transition into our school and when they leave us </w:t>
            </w:r>
            <w:r w:rsidRPr="00E82841">
              <w:rPr>
                <w:rFonts w:ascii="Comic Sans MS" w:hAnsi="Comic Sans MS" w:cs="Arial"/>
                <w:i/>
              </w:rPr>
              <w:t>and in preparing for adulthood</w:t>
            </w:r>
            <w:r w:rsidRPr="00E82841">
              <w:rPr>
                <w:rFonts w:ascii="Comic Sans MS" w:hAnsi="Comic Sans MS" w:cs="Arial"/>
              </w:rPr>
              <w:t>.</w:t>
            </w:r>
          </w:p>
        </w:tc>
        <w:tc>
          <w:tcPr>
            <w:tcW w:w="5387" w:type="dxa"/>
            <w:shd w:val="clear" w:color="auto" w:fill="auto"/>
          </w:tcPr>
          <w:p w14:paraId="59DDE24B"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SENDCo co-ordinates transition of pupils with SEND.</w:t>
            </w:r>
          </w:p>
          <w:p w14:paraId="303F33A2"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Year 2 teachers meet with Year 3 staff to discuss additional needs.</w:t>
            </w:r>
          </w:p>
          <w:p w14:paraId="03ACA645"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Year 6 teachers meet with Year 7 staff to discuss additional needs.</w:t>
            </w:r>
          </w:p>
          <w:p w14:paraId="1173656F"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Regular meetings with parents/carers.</w:t>
            </w:r>
          </w:p>
          <w:p w14:paraId="130707ED"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Transition plans for individual children- extra visits to new setting etc.</w:t>
            </w:r>
          </w:p>
          <w:p w14:paraId="0FC7D635"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Risk assessments completed.</w:t>
            </w:r>
          </w:p>
          <w:p w14:paraId="00717132"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Work with Halton SEND Partnership.</w:t>
            </w:r>
          </w:p>
          <w:p w14:paraId="1B1038A6"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Social stories and visual prompts for pupils.</w:t>
            </w:r>
          </w:p>
          <w:p w14:paraId="5859F599"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lastRenderedPageBreak/>
              <w:t>Work through aspects of PSHE Education related to managing and preparing for change.</w:t>
            </w:r>
          </w:p>
          <w:p w14:paraId="031DA527" w14:textId="77777777"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rPr>
            </w:pPr>
            <w:r w:rsidRPr="00E82841">
              <w:rPr>
                <w:rFonts w:ascii="Comic Sans MS" w:hAnsi="Comic Sans MS" w:cs="Arial"/>
                <w:sz w:val="22"/>
                <w:szCs w:val="22"/>
              </w:rPr>
              <w:t>Programme of preparatory visits for Year 2 and Year 6 pupils.</w:t>
            </w:r>
          </w:p>
          <w:p w14:paraId="0ADDF0C3" w14:textId="624EC663" w:rsidR="0042010A" w:rsidRPr="00E82841" w:rsidRDefault="0042010A" w:rsidP="0042010A">
            <w:pPr>
              <w:pStyle w:val="ListParagraph"/>
              <w:numPr>
                <w:ilvl w:val="0"/>
                <w:numId w:val="27"/>
              </w:numPr>
              <w:spacing w:before="120" w:after="120"/>
              <w:ind w:left="357" w:hanging="357"/>
              <w:contextualSpacing w:val="0"/>
              <w:rPr>
                <w:rFonts w:ascii="Comic Sans MS" w:hAnsi="Comic Sans MS" w:cs="Arial"/>
              </w:rPr>
            </w:pPr>
            <w:r w:rsidRPr="00E82841">
              <w:rPr>
                <w:rFonts w:ascii="Comic Sans MS" w:hAnsi="Comic Sans MS" w:cs="Arial"/>
                <w:sz w:val="22"/>
                <w:szCs w:val="22"/>
              </w:rPr>
              <w:t>Longer term links/ projects with high schools to increase familiarity.</w:t>
            </w:r>
          </w:p>
        </w:tc>
      </w:tr>
      <w:tr w:rsidR="0042010A" w:rsidRPr="00E82841" w14:paraId="6039D1F4" w14:textId="77777777" w:rsidTr="00B94132">
        <w:tc>
          <w:tcPr>
            <w:tcW w:w="4644" w:type="dxa"/>
            <w:shd w:val="clear" w:color="auto" w:fill="C0C0C0"/>
          </w:tcPr>
          <w:p w14:paraId="23127504" w14:textId="77777777" w:rsidR="0042010A" w:rsidRPr="00E82841" w:rsidRDefault="0042010A" w:rsidP="0042010A">
            <w:pPr>
              <w:rPr>
                <w:rFonts w:ascii="Comic Sans MS" w:hAnsi="Comic Sans MS" w:cs="Arial"/>
              </w:rPr>
            </w:pPr>
          </w:p>
        </w:tc>
        <w:tc>
          <w:tcPr>
            <w:tcW w:w="5387" w:type="dxa"/>
            <w:shd w:val="clear" w:color="auto" w:fill="C0C0C0"/>
          </w:tcPr>
          <w:p w14:paraId="161FE250" w14:textId="77777777" w:rsidR="0042010A" w:rsidRPr="00E82841" w:rsidRDefault="0042010A" w:rsidP="0042010A">
            <w:pPr>
              <w:ind w:left="397"/>
              <w:rPr>
                <w:rFonts w:ascii="Comic Sans MS" w:hAnsi="Comic Sans MS" w:cs="Arial"/>
                <w:color w:val="FF0000"/>
              </w:rPr>
            </w:pPr>
          </w:p>
        </w:tc>
      </w:tr>
      <w:tr w:rsidR="0042010A" w:rsidRPr="00E82841" w14:paraId="0BCB045F" w14:textId="77777777" w:rsidTr="00B94132">
        <w:tc>
          <w:tcPr>
            <w:tcW w:w="4644" w:type="dxa"/>
            <w:shd w:val="clear" w:color="auto" w:fill="auto"/>
          </w:tcPr>
          <w:p w14:paraId="25387501" w14:textId="77777777" w:rsidR="0042010A" w:rsidRPr="00E82841" w:rsidRDefault="0042010A" w:rsidP="0042010A">
            <w:pPr>
              <w:rPr>
                <w:rFonts w:ascii="Comic Sans MS" w:hAnsi="Comic Sans MS" w:cs="Arial"/>
              </w:rPr>
            </w:pPr>
            <w:r w:rsidRPr="00E82841">
              <w:rPr>
                <w:rFonts w:ascii="Comic Sans MS" w:hAnsi="Comic Sans MS" w:cs="Arial"/>
              </w:rPr>
              <w:t>Access to strategies, resources, programmes, therapists to support occupational therapy/ physiotherapy needs and medical needs.</w:t>
            </w:r>
          </w:p>
        </w:tc>
        <w:tc>
          <w:tcPr>
            <w:tcW w:w="5387" w:type="dxa"/>
            <w:shd w:val="clear" w:color="auto" w:fill="auto"/>
          </w:tcPr>
          <w:p w14:paraId="1DA76846" w14:textId="26B53B9F" w:rsidR="0042010A" w:rsidRPr="00E82841" w:rsidRDefault="0042010A" w:rsidP="0042010A">
            <w:pPr>
              <w:pStyle w:val="ListParagraph"/>
              <w:numPr>
                <w:ilvl w:val="0"/>
                <w:numId w:val="29"/>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Intervention from physiotherapy / occupational therapy team through outreach support.</w:t>
            </w:r>
          </w:p>
          <w:p w14:paraId="3A580053"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Assessment and individual programmes. </w:t>
            </w:r>
          </w:p>
          <w:p w14:paraId="5D114126"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Specialist resources.</w:t>
            </w:r>
          </w:p>
          <w:p w14:paraId="79FD3634"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Delivery of planned intervention programme by skilled member of school staff.</w:t>
            </w:r>
          </w:p>
          <w:p w14:paraId="02155C36"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Close liaison with School Nursing Service and other medical staff where required.</w:t>
            </w:r>
          </w:p>
          <w:p w14:paraId="087F25B7" w14:textId="77777777"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Staff training for managing particular medical needs.</w:t>
            </w:r>
          </w:p>
          <w:p w14:paraId="01ED6868" w14:textId="11BD1689" w:rsidR="0042010A" w:rsidRPr="00E82841" w:rsidRDefault="0042010A" w:rsidP="0042010A">
            <w:pPr>
              <w:pStyle w:val="ListParagraph"/>
              <w:numPr>
                <w:ilvl w:val="0"/>
                <w:numId w:val="28"/>
              </w:numPr>
              <w:spacing w:before="120" w:after="120"/>
              <w:ind w:left="357" w:hanging="357"/>
              <w:contextualSpacing w:val="0"/>
              <w:rPr>
                <w:rFonts w:ascii="Comic Sans MS" w:hAnsi="Comic Sans MS" w:cs="Arial"/>
              </w:rPr>
            </w:pPr>
            <w:r w:rsidRPr="00E82841">
              <w:rPr>
                <w:rFonts w:ascii="Comic Sans MS" w:hAnsi="Comic Sans MS" w:cs="Arial"/>
                <w:sz w:val="22"/>
                <w:szCs w:val="22"/>
              </w:rPr>
              <w:t>Close contact with parents/ carers.</w:t>
            </w:r>
          </w:p>
        </w:tc>
      </w:tr>
      <w:tr w:rsidR="0042010A" w:rsidRPr="00E82841" w14:paraId="54325B53" w14:textId="77777777" w:rsidTr="00B94132">
        <w:tc>
          <w:tcPr>
            <w:tcW w:w="4644" w:type="dxa"/>
            <w:shd w:val="clear" w:color="auto" w:fill="auto"/>
          </w:tcPr>
          <w:p w14:paraId="067378E6" w14:textId="77777777" w:rsidR="0042010A" w:rsidRPr="00E82841" w:rsidRDefault="0042010A" w:rsidP="0042010A">
            <w:pPr>
              <w:rPr>
                <w:rFonts w:ascii="Comic Sans MS" w:hAnsi="Comic Sans MS" w:cs="Arial"/>
              </w:rPr>
            </w:pPr>
            <w:r w:rsidRPr="00E82841">
              <w:rPr>
                <w:rFonts w:ascii="Comic Sans MS" w:hAnsi="Comic Sans MS" w:cs="Arial"/>
              </w:rPr>
              <w:t>Extra support for parents and carers and pupils offered by the school/how parents are involved in their child’s education.</w:t>
            </w:r>
          </w:p>
        </w:tc>
        <w:tc>
          <w:tcPr>
            <w:tcW w:w="5387" w:type="dxa"/>
            <w:shd w:val="clear" w:color="auto" w:fill="auto"/>
          </w:tcPr>
          <w:p w14:paraId="03B2A8AE"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At the beginning of the academic year all parents / carers are invited to join their child’s class teacher for a curriculum meeting where the teachers discuss the outline of their year groups’ learning for the year.</w:t>
            </w:r>
          </w:p>
          <w:p w14:paraId="77FDDF2B"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There is a termly Child – Parent / Carer – Teacher meeting.</w:t>
            </w:r>
          </w:p>
          <w:p w14:paraId="6D2E22D7" w14:textId="77777777" w:rsidR="002E229D"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Parents / carers are invited to assemblies, </w:t>
            </w:r>
            <w:r w:rsidR="002E229D" w:rsidRPr="00E82841">
              <w:rPr>
                <w:rFonts w:ascii="Comic Sans MS" w:hAnsi="Comic Sans MS" w:cs="Arial"/>
                <w:sz w:val="22"/>
                <w:szCs w:val="22"/>
              </w:rPr>
              <w:t>Prayer and Liturgy</w:t>
            </w:r>
            <w:r w:rsidRPr="00E82841">
              <w:rPr>
                <w:rFonts w:ascii="Comic Sans MS" w:hAnsi="Comic Sans MS" w:cs="Arial"/>
                <w:sz w:val="22"/>
                <w:szCs w:val="22"/>
              </w:rPr>
              <w:t>, celebrations in St. Bede’s Church, concerts, performances, Children’s University Graduations, coffee mornings etc.</w:t>
            </w:r>
            <w:r w:rsidR="002E229D" w:rsidRPr="00E82841">
              <w:rPr>
                <w:rFonts w:ascii="Comic Sans MS" w:hAnsi="Comic Sans MS" w:cs="Arial"/>
                <w:sz w:val="22"/>
                <w:szCs w:val="22"/>
              </w:rPr>
              <w:t xml:space="preserve"> </w:t>
            </w:r>
          </w:p>
          <w:p w14:paraId="61676B28" w14:textId="2A4326A4" w:rsidR="0042010A" w:rsidRPr="00E82841" w:rsidRDefault="002E229D"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Feedback forms are available to complete ate events.</w:t>
            </w:r>
          </w:p>
          <w:p w14:paraId="5786C528"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Many parents / carers volunteer to assist in school in a variety of ways, for example, reading with children, accompanying children on educational visits, transporting / supporting sports events.</w:t>
            </w:r>
          </w:p>
          <w:p w14:paraId="68467163"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Work undertaken in school is sent home on a regular basis in ‘Sharing Learning’ books.</w:t>
            </w:r>
          </w:p>
          <w:p w14:paraId="7178C558"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For parents/carers we offer a range of family learning opportunities and we work in </w:t>
            </w:r>
            <w:r w:rsidRPr="00E82841">
              <w:rPr>
                <w:rFonts w:ascii="Comic Sans MS" w:hAnsi="Comic Sans MS" w:cs="Arial"/>
                <w:sz w:val="22"/>
                <w:szCs w:val="22"/>
              </w:rPr>
              <w:lastRenderedPageBreak/>
              <w:t>conjunction with the Halton Family Learning Team to deliver these programmes.</w:t>
            </w:r>
          </w:p>
          <w:p w14:paraId="4137ADC4" w14:textId="7D64252C"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The school has consulted parents/carers on the Behaviour for Learning Policy and staff are always willing to offer advice.</w:t>
            </w:r>
          </w:p>
          <w:p w14:paraId="05F2FFD3" w14:textId="3865E6C2" w:rsidR="002E229D" w:rsidRPr="00E82841" w:rsidRDefault="002E229D"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Parent/ Carer Working Party for parents/ carers to have say in school matters.</w:t>
            </w:r>
          </w:p>
          <w:p w14:paraId="10120828"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Parents/carers can call in to school any morning from 8.30 am and Tuesday-Friday evenings by appointment.</w:t>
            </w:r>
          </w:p>
          <w:p w14:paraId="1ECF92BE" w14:textId="7A09B3D2"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The school signposts </w:t>
            </w:r>
            <w:r w:rsidR="002E229D" w:rsidRPr="00E82841">
              <w:rPr>
                <w:rFonts w:ascii="Comic Sans MS" w:hAnsi="Comic Sans MS" w:cs="Arial"/>
                <w:sz w:val="22"/>
                <w:szCs w:val="22"/>
              </w:rPr>
              <w:t xml:space="preserve">to </w:t>
            </w:r>
            <w:r w:rsidRPr="00E82841">
              <w:rPr>
                <w:rFonts w:ascii="Comic Sans MS" w:hAnsi="Comic Sans MS" w:cs="Arial"/>
                <w:sz w:val="22"/>
                <w:szCs w:val="22"/>
              </w:rPr>
              <w:t>appropriate groups and organisations which are relevant for families’ needs.</w:t>
            </w:r>
          </w:p>
          <w:p w14:paraId="1C3D3CF2" w14:textId="77777777"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The school works closely with the Local Authority’s Locality Team in Widnes which works with families and offers support.</w:t>
            </w:r>
          </w:p>
          <w:p w14:paraId="7457D30C" w14:textId="61446650" w:rsidR="0042010A" w:rsidRPr="00E82841" w:rsidRDefault="0042010A"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Pupils’ views are very important to us, they are regularly canvassed and actioned.</w:t>
            </w:r>
          </w:p>
          <w:p w14:paraId="181601FA" w14:textId="2D286A59" w:rsidR="002E229D" w:rsidRPr="00E82841" w:rsidRDefault="002E229D" w:rsidP="0042010A">
            <w:pPr>
              <w:pStyle w:val="ListParagraph"/>
              <w:numPr>
                <w:ilvl w:val="0"/>
                <w:numId w:val="30"/>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Pupil and Parent/ Carer Exit Questionnaire</w:t>
            </w:r>
          </w:p>
          <w:p w14:paraId="684869F8" w14:textId="6DAA8297" w:rsidR="0042010A" w:rsidRPr="00E82841" w:rsidRDefault="0042010A" w:rsidP="0042010A">
            <w:pPr>
              <w:pStyle w:val="ListParagraph"/>
              <w:numPr>
                <w:ilvl w:val="0"/>
                <w:numId w:val="31"/>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If required by a child, a key worker is identified </w:t>
            </w:r>
            <w:r w:rsidR="002E229D" w:rsidRPr="00E82841">
              <w:rPr>
                <w:rFonts w:ascii="Comic Sans MS" w:hAnsi="Comic Sans MS" w:cs="Arial"/>
                <w:sz w:val="22"/>
                <w:szCs w:val="22"/>
              </w:rPr>
              <w:t xml:space="preserve">- </w:t>
            </w:r>
            <w:r w:rsidRPr="00E82841">
              <w:rPr>
                <w:rFonts w:ascii="Comic Sans MS" w:hAnsi="Comic Sans MS" w:cs="Arial"/>
                <w:sz w:val="22"/>
                <w:szCs w:val="22"/>
              </w:rPr>
              <w:t xml:space="preserve">who they meet with and know to go to </w:t>
            </w:r>
            <w:r w:rsidR="002E229D" w:rsidRPr="00E82841">
              <w:rPr>
                <w:rFonts w:ascii="Comic Sans MS" w:hAnsi="Comic Sans MS" w:cs="Arial"/>
                <w:sz w:val="22"/>
                <w:szCs w:val="22"/>
              </w:rPr>
              <w:t xml:space="preserve">- </w:t>
            </w:r>
            <w:r w:rsidRPr="00E82841">
              <w:rPr>
                <w:rFonts w:ascii="Comic Sans MS" w:hAnsi="Comic Sans MS" w:cs="Arial"/>
                <w:sz w:val="22"/>
                <w:szCs w:val="22"/>
              </w:rPr>
              <w:t>if they require support / advice.</w:t>
            </w:r>
          </w:p>
          <w:p w14:paraId="3D163D9D" w14:textId="77777777" w:rsidR="0042010A" w:rsidRPr="00E82841" w:rsidRDefault="0042010A" w:rsidP="0042010A">
            <w:pPr>
              <w:spacing w:before="120" w:after="120"/>
              <w:rPr>
                <w:rFonts w:ascii="Comic Sans MS" w:hAnsi="Comic Sans MS" w:cs="Arial"/>
                <w:sz w:val="22"/>
                <w:szCs w:val="22"/>
              </w:rPr>
            </w:pPr>
            <w:r w:rsidRPr="00E82841">
              <w:rPr>
                <w:rFonts w:ascii="Comic Sans MS" w:hAnsi="Comic Sans MS" w:cs="Arial"/>
                <w:sz w:val="22"/>
                <w:szCs w:val="22"/>
              </w:rPr>
              <w:t>At St. Bede’s Catholic Junior School, it is recognised that parents/carers play a critical role in the education of their child. If any parent/carer has concerns or complaints regarding the education of their child then the school staff investigates them promptly. If the matter cannot be resolved then parents/carers have a right to make representation to the Headteacher and then to the Governing Body. Parents/carers also have access to the local independent Parent Partnership Scheme which can offer advice and information on all aspects of SEND.</w:t>
            </w:r>
          </w:p>
          <w:p w14:paraId="194686CE" w14:textId="77777777" w:rsidR="0042010A" w:rsidRPr="00E82841" w:rsidRDefault="0042010A" w:rsidP="0042010A">
            <w:pPr>
              <w:spacing w:before="120" w:after="120"/>
              <w:rPr>
                <w:rFonts w:ascii="Comic Sans MS" w:hAnsi="Comic Sans MS" w:cs="Arial"/>
                <w:sz w:val="22"/>
                <w:szCs w:val="22"/>
              </w:rPr>
            </w:pPr>
            <w:r w:rsidRPr="00E82841">
              <w:rPr>
                <w:rFonts w:ascii="Comic Sans MS" w:hAnsi="Comic Sans MS" w:cs="Arial"/>
                <w:sz w:val="22"/>
                <w:szCs w:val="22"/>
              </w:rPr>
              <w:t>Further information on support services available to parents is available on the SEND Local Offer for Halton at:</w:t>
            </w:r>
          </w:p>
          <w:p w14:paraId="1793B63B" w14:textId="302711DD" w:rsidR="0042010A" w:rsidRDefault="00FE32F9" w:rsidP="0042010A">
            <w:pPr>
              <w:ind w:left="284"/>
              <w:rPr>
                <w:rFonts w:ascii="Comic Sans MS" w:hAnsi="Comic Sans MS" w:cs="Arial"/>
              </w:rPr>
            </w:pPr>
            <w:hyperlink r:id="rId22" w:history="1">
              <w:r w:rsidRPr="00C27FDB">
                <w:rPr>
                  <w:rStyle w:val="Hyperlink"/>
                  <w:rFonts w:ascii="Comic Sans MS" w:hAnsi="Comic Sans MS" w:cs="Arial"/>
                </w:rPr>
                <w:t>https://localoffer.haltonfamilyhubs.co.uk/</w:t>
              </w:r>
            </w:hyperlink>
          </w:p>
          <w:p w14:paraId="16F1C57F" w14:textId="5E199C72" w:rsidR="00FE32F9" w:rsidRPr="00E82841" w:rsidRDefault="00FE32F9" w:rsidP="0042010A">
            <w:pPr>
              <w:ind w:left="284"/>
              <w:rPr>
                <w:rFonts w:ascii="Comic Sans MS" w:hAnsi="Comic Sans MS" w:cs="Arial"/>
              </w:rPr>
            </w:pPr>
          </w:p>
        </w:tc>
        <w:bookmarkStart w:id="0" w:name="_GoBack"/>
        <w:bookmarkEnd w:id="0"/>
      </w:tr>
      <w:tr w:rsidR="0042010A" w:rsidRPr="00E82841" w14:paraId="4DDD35B8" w14:textId="77777777" w:rsidTr="00B94132">
        <w:tc>
          <w:tcPr>
            <w:tcW w:w="4644" w:type="dxa"/>
            <w:shd w:val="clear" w:color="auto" w:fill="auto"/>
          </w:tcPr>
          <w:p w14:paraId="2AE66F52" w14:textId="77777777" w:rsidR="0042010A" w:rsidRPr="00E82841" w:rsidRDefault="0042010A" w:rsidP="0042010A">
            <w:pPr>
              <w:rPr>
                <w:rFonts w:ascii="Comic Sans MS" w:hAnsi="Comic Sans MS" w:cs="Arial"/>
              </w:rPr>
            </w:pPr>
            <w:r w:rsidRPr="00E82841">
              <w:rPr>
                <w:rFonts w:ascii="Comic Sans MS" w:hAnsi="Comic Sans MS" w:cs="Arial"/>
              </w:rPr>
              <w:lastRenderedPageBreak/>
              <w:t>How additional funding for SEND is used within the school with individual pupils.</w:t>
            </w:r>
          </w:p>
        </w:tc>
        <w:tc>
          <w:tcPr>
            <w:tcW w:w="5387" w:type="dxa"/>
            <w:shd w:val="clear" w:color="auto" w:fill="auto"/>
          </w:tcPr>
          <w:p w14:paraId="208F2B7F" w14:textId="77777777" w:rsidR="0042010A" w:rsidRPr="00E82841" w:rsidRDefault="0042010A" w:rsidP="0042010A">
            <w:pPr>
              <w:numPr>
                <w:ilvl w:val="0"/>
                <w:numId w:val="32"/>
              </w:numPr>
              <w:spacing w:before="120" w:after="120"/>
              <w:rPr>
                <w:rFonts w:ascii="Comic Sans MS" w:hAnsi="Comic Sans MS" w:cs="Arial"/>
                <w:sz w:val="22"/>
                <w:szCs w:val="22"/>
              </w:rPr>
            </w:pPr>
            <w:r w:rsidRPr="00E82841">
              <w:rPr>
                <w:rFonts w:ascii="Comic Sans MS" w:hAnsi="Comic Sans MS" w:cs="Arial"/>
                <w:sz w:val="22"/>
                <w:szCs w:val="22"/>
              </w:rPr>
              <w:t xml:space="preserve">Schools receive funding for all pupils including those with special educational needs and disabilities and they meet pupils’ needs </w:t>
            </w:r>
            <w:r w:rsidRPr="00E82841">
              <w:rPr>
                <w:rFonts w:ascii="Comic Sans MS" w:hAnsi="Comic Sans MS" w:cs="Arial"/>
                <w:sz w:val="22"/>
                <w:szCs w:val="22"/>
              </w:rPr>
              <w:lastRenderedPageBreak/>
              <w:t xml:space="preserve">through this (including additional support and equipment). </w:t>
            </w:r>
          </w:p>
          <w:p w14:paraId="2F846DB8" w14:textId="77777777" w:rsidR="0042010A" w:rsidRPr="00E82841" w:rsidRDefault="0042010A" w:rsidP="0042010A">
            <w:pPr>
              <w:numPr>
                <w:ilvl w:val="0"/>
                <w:numId w:val="32"/>
              </w:numPr>
              <w:spacing w:before="120" w:after="120"/>
              <w:rPr>
                <w:rFonts w:ascii="Comic Sans MS" w:hAnsi="Comic Sans MS" w:cs="Arial"/>
                <w:sz w:val="22"/>
                <w:szCs w:val="22"/>
              </w:rPr>
            </w:pPr>
            <w:r w:rsidRPr="00E82841">
              <w:rPr>
                <w:rFonts w:ascii="Comic Sans MS" w:hAnsi="Comic Sans MS" w:cs="Arial"/>
                <w:sz w:val="22"/>
                <w:szCs w:val="22"/>
              </w:rPr>
              <w:t>If the assessment of a pupil’s needs identifies something that is significantly different to what is usually available, there will be additional funding allocated possibly through an Education, Health and Care Plan.</w:t>
            </w:r>
          </w:p>
          <w:p w14:paraId="6653C0CD" w14:textId="77777777" w:rsidR="002E229D" w:rsidRPr="00E82841" w:rsidRDefault="0042010A" w:rsidP="002E229D">
            <w:pPr>
              <w:numPr>
                <w:ilvl w:val="0"/>
                <w:numId w:val="32"/>
              </w:numPr>
              <w:spacing w:before="120" w:after="120"/>
              <w:rPr>
                <w:rFonts w:ascii="Comic Sans MS" w:hAnsi="Comic Sans MS" w:cs="Arial"/>
              </w:rPr>
            </w:pPr>
            <w:r w:rsidRPr="00E82841">
              <w:rPr>
                <w:rFonts w:ascii="Comic Sans MS" w:hAnsi="Comic Sans MS" w:cs="Arial"/>
                <w:sz w:val="22"/>
                <w:szCs w:val="22"/>
              </w:rPr>
              <w:t>Teaching Assistants are employed to support children with identified needs – this may be 1:1 support but more often than not, a teaching assistant is available to support a group of children in a class or year group encouraging independence and resilience and ensuring that children do not become overly dependent on an adult.</w:t>
            </w:r>
            <w:r w:rsidR="002E229D" w:rsidRPr="00E82841">
              <w:rPr>
                <w:rFonts w:ascii="Comic Sans MS" w:hAnsi="Comic Sans MS" w:cs="Arial"/>
                <w:sz w:val="22"/>
                <w:szCs w:val="22"/>
              </w:rPr>
              <w:t xml:space="preserve"> </w:t>
            </w:r>
          </w:p>
          <w:p w14:paraId="65497367" w14:textId="59EFF9EC" w:rsidR="0042010A" w:rsidRPr="00E82841" w:rsidRDefault="0042010A" w:rsidP="002E229D">
            <w:pPr>
              <w:numPr>
                <w:ilvl w:val="0"/>
                <w:numId w:val="32"/>
              </w:numPr>
              <w:spacing w:before="120" w:after="120"/>
              <w:rPr>
                <w:rFonts w:ascii="Comic Sans MS" w:hAnsi="Comic Sans MS" w:cs="Arial"/>
              </w:rPr>
            </w:pPr>
            <w:r w:rsidRPr="00E82841">
              <w:rPr>
                <w:rFonts w:ascii="Comic Sans MS" w:hAnsi="Comic Sans MS" w:cs="Arial"/>
                <w:sz w:val="22"/>
                <w:szCs w:val="22"/>
              </w:rPr>
              <w:t>Specific resources and/ or external specialist support may be purchased to support a child’s needs.</w:t>
            </w:r>
          </w:p>
        </w:tc>
      </w:tr>
      <w:tr w:rsidR="0042010A" w:rsidRPr="00E82841" w14:paraId="7FA4C245" w14:textId="77777777" w:rsidTr="00B94132">
        <w:tc>
          <w:tcPr>
            <w:tcW w:w="4644" w:type="dxa"/>
            <w:shd w:val="clear" w:color="auto" w:fill="auto"/>
          </w:tcPr>
          <w:p w14:paraId="3A62C4FC" w14:textId="77777777" w:rsidR="0042010A" w:rsidRPr="00E82841" w:rsidRDefault="0042010A" w:rsidP="0042010A">
            <w:pPr>
              <w:rPr>
                <w:rFonts w:ascii="Comic Sans MS" w:hAnsi="Comic Sans MS" w:cs="Arial"/>
              </w:rPr>
            </w:pPr>
            <w:r w:rsidRPr="00E82841">
              <w:rPr>
                <w:rFonts w:ascii="Comic Sans MS" w:hAnsi="Comic Sans MS" w:cs="Arial"/>
              </w:rPr>
              <w:lastRenderedPageBreak/>
              <w:t>Arrangements for supporting pupils who are looked after by the local authority and have SEND. Including examples of how pupil premium is used within the school.</w:t>
            </w:r>
          </w:p>
        </w:tc>
        <w:tc>
          <w:tcPr>
            <w:tcW w:w="5387" w:type="dxa"/>
            <w:shd w:val="clear" w:color="auto" w:fill="auto"/>
          </w:tcPr>
          <w:p w14:paraId="7DE47C28" w14:textId="417BFD79" w:rsidR="00E82841" w:rsidRDefault="00E82841" w:rsidP="0042010A">
            <w:pPr>
              <w:pStyle w:val="ListParagraph"/>
              <w:numPr>
                <w:ilvl w:val="0"/>
                <w:numId w:val="33"/>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Nurture sessions and whole school nurturing approach.</w:t>
            </w:r>
          </w:p>
          <w:p w14:paraId="02C98AE1" w14:textId="54F0B529" w:rsidR="00E82841" w:rsidRPr="00E82841" w:rsidRDefault="0042010A" w:rsidP="00E82841">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Pupil Premium Champions</w:t>
            </w:r>
            <w:r w:rsidR="00E82841">
              <w:rPr>
                <w:rFonts w:ascii="Comic Sans MS" w:hAnsi="Comic Sans MS" w:cs="Arial"/>
                <w:sz w:val="22"/>
                <w:szCs w:val="22"/>
              </w:rPr>
              <w:t xml:space="preserve"> – staff identify enrichment opportunities </w:t>
            </w:r>
            <w:proofErr w:type="spellStart"/>
            <w:r w:rsidR="00E82841">
              <w:rPr>
                <w:rFonts w:ascii="Comic Sans MS" w:hAnsi="Comic Sans MS" w:cs="Arial"/>
                <w:sz w:val="22"/>
                <w:szCs w:val="22"/>
              </w:rPr>
              <w:t>eg.</w:t>
            </w:r>
            <w:proofErr w:type="spellEnd"/>
            <w:r w:rsidR="00E82841">
              <w:rPr>
                <w:rFonts w:ascii="Comic Sans MS" w:hAnsi="Comic Sans MS" w:cs="Arial"/>
                <w:sz w:val="22"/>
                <w:szCs w:val="22"/>
              </w:rPr>
              <w:t xml:space="preserve"> Theatre/ gallery, museum visits.</w:t>
            </w:r>
          </w:p>
          <w:p w14:paraId="202DFAF8" w14:textId="4F161117" w:rsidR="0042010A" w:rsidRPr="00E82841" w:rsidRDefault="0042010A" w:rsidP="0042010A">
            <w:pPr>
              <w:pStyle w:val="ListParagraph"/>
              <w:numPr>
                <w:ilvl w:val="0"/>
                <w:numId w:val="3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Booster classes in Year 6</w:t>
            </w:r>
            <w:r w:rsidR="00E82841" w:rsidRPr="00E82841">
              <w:rPr>
                <w:rFonts w:ascii="Comic Sans MS" w:hAnsi="Comic Sans MS" w:cs="Arial"/>
                <w:sz w:val="22"/>
                <w:szCs w:val="22"/>
              </w:rPr>
              <w:t xml:space="preserve"> for PP pupils.</w:t>
            </w:r>
          </w:p>
          <w:p w14:paraId="1F01C9A6" w14:textId="094CDA74" w:rsidR="0042010A" w:rsidRPr="00E82841" w:rsidRDefault="0042010A" w:rsidP="0042010A">
            <w:pPr>
              <w:pStyle w:val="ListParagraph"/>
              <w:numPr>
                <w:ilvl w:val="0"/>
                <w:numId w:val="3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School-led </w:t>
            </w:r>
            <w:r w:rsidR="00E82841">
              <w:rPr>
                <w:rFonts w:ascii="Comic Sans MS" w:hAnsi="Comic Sans MS" w:cs="Arial"/>
                <w:sz w:val="22"/>
                <w:szCs w:val="22"/>
              </w:rPr>
              <w:t>t</w:t>
            </w:r>
            <w:r w:rsidRPr="00E82841">
              <w:rPr>
                <w:rFonts w:ascii="Comic Sans MS" w:hAnsi="Comic Sans MS" w:cs="Arial"/>
                <w:sz w:val="22"/>
                <w:szCs w:val="22"/>
              </w:rPr>
              <w:t>uition for Years 5/6 for identified children requiring additional support in English/ maths.</w:t>
            </w:r>
          </w:p>
          <w:p w14:paraId="22A198B5" w14:textId="77777777" w:rsidR="0042010A" w:rsidRPr="00E82841" w:rsidRDefault="0042010A" w:rsidP="0042010A">
            <w:pPr>
              <w:pStyle w:val="ListParagraph"/>
              <w:numPr>
                <w:ilvl w:val="0"/>
                <w:numId w:val="33"/>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Teaching Assistants deployed in groups for English and mathematics lessons where specific need is identified.</w:t>
            </w:r>
          </w:p>
          <w:p w14:paraId="2C6C2275" w14:textId="77777777" w:rsidR="0042010A" w:rsidRPr="00E82841"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Assessment tracking to support the analysis of attainment and progress data and school self-evaluations</w:t>
            </w:r>
          </w:p>
          <w:p w14:paraId="4B72C004" w14:textId="1AD59CF4" w:rsidR="0042010A" w:rsidRPr="00E82841"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ICT to support learning</w:t>
            </w:r>
            <w:r w:rsidR="00E82841">
              <w:rPr>
                <w:rFonts w:ascii="Comic Sans MS" w:hAnsi="Comic Sans MS" w:cs="Arial"/>
                <w:sz w:val="22"/>
                <w:szCs w:val="22"/>
              </w:rPr>
              <w:t>.</w:t>
            </w:r>
          </w:p>
          <w:p w14:paraId="0C3D274F" w14:textId="77777777" w:rsidR="0042010A" w:rsidRPr="00E82841"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Children’s University: innovative programme of high-quality learning opportunities outside school hours, rewarding participants, encouraging engagement and learning and raising aspirations.</w:t>
            </w:r>
          </w:p>
          <w:p w14:paraId="2119AA9D" w14:textId="4B4EE51D" w:rsidR="0042010A"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 xml:space="preserve">Extra-curricular opportunities </w:t>
            </w:r>
            <w:r w:rsidR="00E82841">
              <w:rPr>
                <w:rFonts w:ascii="Comic Sans MS" w:hAnsi="Comic Sans MS" w:cs="Arial"/>
                <w:sz w:val="22"/>
                <w:szCs w:val="22"/>
              </w:rPr>
              <w:t>targeted at PP pupils.</w:t>
            </w:r>
          </w:p>
          <w:p w14:paraId="70B30340" w14:textId="5DF7EA08" w:rsidR="0042010A" w:rsidRPr="00E82841" w:rsidRDefault="0042010A" w:rsidP="0042010A">
            <w:pPr>
              <w:pStyle w:val="ListParagraph"/>
              <w:numPr>
                <w:ilvl w:val="0"/>
                <w:numId w:val="34"/>
              </w:numPr>
              <w:spacing w:before="120" w:after="120"/>
              <w:ind w:left="357" w:hanging="357"/>
              <w:contextualSpacing w:val="0"/>
              <w:rPr>
                <w:rFonts w:ascii="Comic Sans MS" w:hAnsi="Comic Sans MS" w:cs="Arial"/>
                <w:sz w:val="22"/>
                <w:szCs w:val="22"/>
              </w:rPr>
            </w:pPr>
            <w:r w:rsidRPr="00E82841">
              <w:rPr>
                <w:rFonts w:ascii="Comic Sans MS" w:hAnsi="Comic Sans MS" w:cs="Arial"/>
                <w:sz w:val="22"/>
                <w:szCs w:val="22"/>
              </w:rPr>
              <w:t>Extra-curricular tuition with teacher</w:t>
            </w:r>
            <w:r w:rsidR="00E82841">
              <w:rPr>
                <w:rFonts w:ascii="Comic Sans MS" w:hAnsi="Comic Sans MS" w:cs="Arial"/>
                <w:sz w:val="22"/>
                <w:szCs w:val="22"/>
              </w:rPr>
              <w:t xml:space="preserve"> – 1:1</w:t>
            </w:r>
            <w:r w:rsidRPr="00E82841">
              <w:rPr>
                <w:rFonts w:ascii="Comic Sans MS" w:hAnsi="Comic Sans MS" w:cs="Arial"/>
                <w:sz w:val="22"/>
                <w:szCs w:val="22"/>
              </w:rPr>
              <w:t>.</w:t>
            </w:r>
          </w:p>
          <w:p w14:paraId="1257BF34" w14:textId="77777777" w:rsidR="00E82841" w:rsidRPr="00E82841" w:rsidRDefault="0042010A" w:rsidP="00E82841">
            <w:pPr>
              <w:pStyle w:val="ListParagraph"/>
              <w:numPr>
                <w:ilvl w:val="0"/>
                <w:numId w:val="34"/>
              </w:numPr>
              <w:spacing w:before="120" w:after="120"/>
              <w:ind w:left="357" w:hanging="357"/>
              <w:contextualSpacing w:val="0"/>
              <w:rPr>
                <w:rFonts w:ascii="Comic Sans MS" w:hAnsi="Comic Sans MS" w:cs="Arial"/>
              </w:rPr>
            </w:pPr>
            <w:r w:rsidRPr="00E82841">
              <w:rPr>
                <w:rFonts w:ascii="Comic Sans MS" w:hAnsi="Comic Sans MS" w:cs="Arial"/>
                <w:sz w:val="22"/>
                <w:szCs w:val="22"/>
              </w:rPr>
              <w:lastRenderedPageBreak/>
              <w:t xml:space="preserve">Extra-curricular music tuition </w:t>
            </w:r>
            <w:proofErr w:type="spellStart"/>
            <w:r w:rsidRPr="00E82841">
              <w:rPr>
                <w:rFonts w:ascii="Comic Sans MS" w:hAnsi="Comic Sans MS" w:cs="Arial"/>
                <w:sz w:val="22"/>
                <w:szCs w:val="22"/>
              </w:rPr>
              <w:t>eg.</w:t>
            </w:r>
            <w:proofErr w:type="spellEnd"/>
            <w:r w:rsidRPr="00E82841">
              <w:rPr>
                <w:rFonts w:ascii="Comic Sans MS" w:hAnsi="Comic Sans MS" w:cs="Arial"/>
                <w:sz w:val="22"/>
                <w:szCs w:val="22"/>
              </w:rPr>
              <w:t xml:space="preserve"> guitar, ukulele</w:t>
            </w:r>
            <w:r w:rsidR="00E82841">
              <w:rPr>
                <w:rFonts w:ascii="Comic Sans MS" w:hAnsi="Comic Sans MS" w:cs="Arial"/>
                <w:sz w:val="22"/>
                <w:szCs w:val="22"/>
              </w:rPr>
              <w:t>, drums, keyboard</w:t>
            </w:r>
            <w:r w:rsidRPr="00E82841">
              <w:rPr>
                <w:rFonts w:ascii="Comic Sans MS" w:hAnsi="Comic Sans MS" w:cs="Arial"/>
                <w:sz w:val="22"/>
                <w:szCs w:val="22"/>
              </w:rPr>
              <w:t xml:space="preserve"> etc.</w:t>
            </w:r>
            <w:r w:rsidR="00E82841">
              <w:rPr>
                <w:rFonts w:ascii="Comic Sans MS" w:hAnsi="Comic Sans MS" w:cs="Arial"/>
                <w:sz w:val="22"/>
                <w:szCs w:val="22"/>
              </w:rPr>
              <w:t xml:space="preserve"> </w:t>
            </w:r>
          </w:p>
          <w:p w14:paraId="7A2BDC06" w14:textId="1396917A" w:rsidR="0042010A" w:rsidRPr="00E82841" w:rsidRDefault="0042010A" w:rsidP="00E82841">
            <w:pPr>
              <w:pStyle w:val="ListParagraph"/>
              <w:numPr>
                <w:ilvl w:val="0"/>
                <w:numId w:val="34"/>
              </w:numPr>
              <w:spacing w:before="120" w:after="120"/>
              <w:ind w:left="357" w:hanging="357"/>
              <w:contextualSpacing w:val="0"/>
              <w:rPr>
                <w:rFonts w:ascii="Comic Sans MS" w:hAnsi="Comic Sans MS" w:cs="Arial"/>
              </w:rPr>
            </w:pPr>
            <w:r w:rsidRPr="00E82841">
              <w:rPr>
                <w:rFonts w:ascii="Comic Sans MS" w:hAnsi="Comic Sans MS" w:cs="Arial"/>
                <w:sz w:val="22"/>
                <w:szCs w:val="22"/>
              </w:rPr>
              <w:t>Key Worker for looked after children to ensure support is appropriate.</w:t>
            </w:r>
          </w:p>
        </w:tc>
      </w:tr>
      <w:tr w:rsidR="0042010A" w:rsidRPr="00E82841" w14:paraId="018B2768" w14:textId="77777777" w:rsidTr="00893AB0">
        <w:tc>
          <w:tcPr>
            <w:tcW w:w="10031" w:type="dxa"/>
            <w:gridSpan w:val="2"/>
            <w:shd w:val="clear" w:color="auto" w:fill="auto"/>
          </w:tcPr>
          <w:p w14:paraId="6EBDC713" w14:textId="35F49288" w:rsidR="0042010A" w:rsidRPr="00E82841" w:rsidRDefault="0042010A" w:rsidP="0087455E">
            <w:pPr>
              <w:spacing w:before="120" w:after="120"/>
              <w:rPr>
                <w:rFonts w:ascii="Comic Sans MS" w:hAnsi="Comic Sans MS" w:cs="Arial"/>
              </w:rPr>
            </w:pPr>
            <w:r w:rsidRPr="00E82841">
              <w:rPr>
                <w:rFonts w:ascii="Comic Sans MS" w:hAnsi="Comic Sans MS" w:cs="Arial"/>
                <w:b/>
              </w:rPr>
              <w:lastRenderedPageBreak/>
              <w:t>SENCO name/contact:</w:t>
            </w:r>
            <w:r w:rsidR="00E82841" w:rsidRPr="00E82841">
              <w:rPr>
                <w:rFonts w:ascii="Comic Sans MS" w:hAnsi="Comic Sans MS" w:cs="Arial"/>
                <w:sz w:val="22"/>
                <w:szCs w:val="22"/>
              </w:rPr>
              <w:t xml:space="preserve"> Stephenie Lloyd-Green  </w:t>
            </w:r>
            <w:r w:rsidR="0087455E">
              <w:rPr>
                <w:rFonts w:ascii="Comic Sans MS" w:hAnsi="Comic Sans MS" w:cs="Arial"/>
                <w:sz w:val="22"/>
                <w:szCs w:val="22"/>
              </w:rPr>
              <w:t xml:space="preserve"> </w:t>
            </w:r>
            <w:r w:rsidR="00E82841" w:rsidRPr="00E82841">
              <w:rPr>
                <w:rFonts w:ascii="Comic Sans MS" w:hAnsi="Comic Sans MS" w:cs="Arial"/>
                <w:sz w:val="22"/>
                <w:szCs w:val="22"/>
              </w:rPr>
              <w:t>slloydgreen@stbedesjuniorschool.co.uk</w:t>
            </w:r>
          </w:p>
        </w:tc>
      </w:tr>
      <w:tr w:rsidR="0042010A" w:rsidRPr="00E82841" w14:paraId="30FDE823" w14:textId="77777777" w:rsidTr="00893AB0">
        <w:tc>
          <w:tcPr>
            <w:tcW w:w="10031" w:type="dxa"/>
            <w:gridSpan w:val="2"/>
            <w:shd w:val="clear" w:color="auto" w:fill="auto"/>
          </w:tcPr>
          <w:p w14:paraId="79B94714" w14:textId="77777777" w:rsidR="0042010A" w:rsidRPr="00E82841" w:rsidRDefault="0042010A" w:rsidP="0042010A">
            <w:pPr>
              <w:rPr>
                <w:rFonts w:ascii="Comic Sans MS" w:hAnsi="Comic Sans MS" w:cs="Arial"/>
                <w:b/>
              </w:rPr>
            </w:pPr>
          </w:p>
          <w:p w14:paraId="442B68B7" w14:textId="3E9BB1D4" w:rsidR="00E82841" w:rsidRPr="00E82841" w:rsidRDefault="0042010A" w:rsidP="00E82841">
            <w:pPr>
              <w:rPr>
                <w:rFonts w:ascii="Comic Sans MS" w:hAnsi="Comic Sans MS" w:cs="Arial"/>
                <w:b/>
              </w:rPr>
            </w:pPr>
            <w:r w:rsidRPr="00E82841">
              <w:rPr>
                <w:rFonts w:ascii="Comic Sans MS" w:hAnsi="Comic Sans MS" w:cs="Arial"/>
                <w:b/>
              </w:rPr>
              <w:t>Headteacher name/contact:</w:t>
            </w:r>
            <w:r w:rsidR="0087455E">
              <w:rPr>
                <w:rFonts w:ascii="Comic Sans MS" w:hAnsi="Comic Sans MS" w:cs="Arial"/>
                <w:b/>
              </w:rPr>
              <w:t xml:space="preserve"> </w:t>
            </w:r>
            <w:r w:rsidR="00E82841" w:rsidRPr="00E82841">
              <w:rPr>
                <w:rFonts w:ascii="Comic Sans MS" w:hAnsi="Comic Sans MS" w:cs="Arial"/>
                <w:sz w:val="22"/>
                <w:szCs w:val="22"/>
              </w:rPr>
              <w:t>Faith Tiernan</w:t>
            </w:r>
            <w:r w:rsidR="0087455E">
              <w:rPr>
                <w:rFonts w:ascii="Comic Sans MS" w:hAnsi="Comic Sans MS" w:cs="Arial"/>
                <w:sz w:val="22"/>
                <w:szCs w:val="22"/>
              </w:rPr>
              <w:t xml:space="preserve">   </w:t>
            </w:r>
            <w:r w:rsidR="00E82841" w:rsidRPr="00E82841">
              <w:rPr>
                <w:rFonts w:ascii="Comic Sans MS" w:hAnsi="Comic Sans MS" w:cs="Arial"/>
                <w:sz w:val="22"/>
                <w:szCs w:val="22"/>
              </w:rPr>
              <w:t>head.stbedesjunior@haltonlearning.net</w:t>
            </w:r>
          </w:p>
          <w:p w14:paraId="52736BDD" w14:textId="50087FDD" w:rsidR="00E82841" w:rsidRPr="00E82841" w:rsidRDefault="00E82841" w:rsidP="0042010A">
            <w:pPr>
              <w:rPr>
                <w:rFonts w:ascii="Comic Sans MS" w:hAnsi="Comic Sans MS" w:cs="Arial"/>
                <w:b/>
              </w:rPr>
            </w:pPr>
          </w:p>
        </w:tc>
      </w:tr>
      <w:tr w:rsidR="0042010A" w:rsidRPr="00E82841" w14:paraId="3F53D686" w14:textId="77777777" w:rsidTr="00893AB0">
        <w:tc>
          <w:tcPr>
            <w:tcW w:w="10031" w:type="dxa"/>
            <w:gridSpan w:val="2"/>
            <w:shd w:val="clear" w:color="auto" w:fill="auto"/>
          </w:tcPr>
          <w:p w14:paraId="2558A795" w14:textId="77777777" w:rsidR="0042010A" w:rsidRPr="0087455E" w:rsidRDefault="0042010A" w:rsidP="0042010A">
            <w:pPr>
              <w:rPr>
                <w:rFonts w:ascii="Comic Sans MS" w:hAnsi="Comic Sans MS" w:cs="Arial"/>
                <w:b/>
              </w:rPr>
            </w:pPr>
          </w:p>
          <w:p w14:paraId="17BF4668" w14:textId="53E8CEF6" w:rsidR="0042010A" w:rsidRPr="00E82841" w:rsidRDefault="0042010A" w:rsidP="0042010A">
            <w:pPr>
              <w:rPr>
                <w:rFonts w:ascii="Comic Sans MS" w:hAnsi="Comic Sans MS" w:cs="Arial"/>
                <w:b/>
              </w:rPr>
            </w:pPr>
            <w:r w:rsidRPr="0087455E">
              <w:rPr>
                <w:rFonts w:ascii="Comic Sans MS" w:hAnsi="Comic Sans MS" w:cs="Arial"/>
                <w:b/>
              </w:rPr>
              <w:t>ANNUAL REVIEW 2024-2025</w:t>
            </w:r>
          </w:p>
          <w:p w14:paraId="1FFCC665" w14:textId="17D49A27" w:rsidR="0042010A" w:rsidRPr="00E82841" w:rsidRDefault="0042010A" w:rsidP="00E82841">
            <w:pPr>
              <w:spacing w:before="120" w:after="120"/>
              <w:rPr>
                <w:rFonts w:ascii="Comic Sans MS" w:hAnsi="Comic Sans MS" w:cs="Arial"/>
                <w:b/>
              </w:rPr>
            </w:pPr>
            <w:r w:rsidRPr="00E82841">
              <w:rPr>
                <w:rFonts w:ascii="Comic Sans MS" w:hAnsi="Comic Sans MS" w:cs="Arial"/>
                <w:b/>
              </w:rPr>
              <w:t>Completed by:</w:t>
            </w:r>
            <w:r w:rsidR="00E82841" w:rsidRPr="00E82841">
              <w:rPr>
                <w:rFonts w:ascii="Comic Sans MS" w:hAnsi="Comic Sans MS" w:cs="Arial"/>
                <w:b/>
              </w:rPr>
              <w:t xml:space="preserve"> </w:t>
            </w:r>
            <w:r w:rsidR="00E82841" w:rsidRPr="00E82841">
              <w:rPr>
                <w:rFonts w:ascii="Comic Sans MS" w:hAnsi="Comic Sans MS" w:cs="Arial"/>
                <w:sz w:val="22"/>
                <w:szCs w:val="22"/>
              </w:rPr>
              <w:t xml:space="preserve">Stephenie Lloyd-Green     </w:t>
            </w:r>
            <w:r w:rsidRPr="00E82841">
              <w:rPr>
                <w:rFonts w:ascii="Comic Sans MS" w:hAnsi="Comic Sans MS" w:cs="Arial"/>
                <w:b/>
              </w:rPr>
              <w:t xml:space="preserve">Date: </w:t>
            </w:r>
            <w:r w:rsidR="00E82841" w:rsidRPr="00E82841">
              <w:rPr>
                <w:rFonts w:ascii="Comic Sans MS" w:hAnsi="Comic Sans MS" w:cs="Arial"/>
                <w:b/>
              </w:rPr>
              <w:t>September 2024</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5F8B6A1E" w14:textId="77777777" w:rsidR="007B5250" w:rsidRPr="00252148" w:rsidRDefault="007B5250">
      <w:pPr>
        <w:rPr>
          <w:rFonts w:ascii="Arial" w:hAnsi="Arial" w:cs="Arial"/>
          <w:b/>
        </w:rPr>
      </w:pPr>
    </w:p>
    <w:p w14:paraId="0272E036" w14:textId="77777777" w:rsidR="007A0090" w:rsidRPr="00252148" w:rsidRDefault="007A0090" w:rsidP="00072A5B">
      <w:pPr>
        <w:rPr>
          <w:rFonts w:ascii="Arial" w:hAnsi="Arial" w:cs="Arial"/>
          <w:b/>
          <w:sz w:val="28"/>
          <w:szCs w:val="28"/>
        </w:rPr>
      </w:pPr>
    </w:p>
    <w:p w14:paraId="0262B2CC" w14:textId="1F9CB73D" w:rsidR="00072A5B" w:rsidRPr="00252148" w:rsidRDefault="00BA7263" w:rsidP="00BA7263">
      <w:pPr>
        <w:rPr>
          <w:rFonts w:ascii="Arial" w:hAnsi="Arial" w:cs="Arial"/>
        </w:rPr>
      </w:pPr>
      <w:r w:rsidRPr="00252148">
        <w:rPr>
          <w:rFonts w:ascii="Arial" w:hAnsi="Arial" w:cs="Arial"/>
        </w:rPr>
        <w:t xml:space="preserve"> </w:t>
      </w:r>
    </w:p>
    <w:sectPr w:rsidR="00072A5B" w:rsidRPr="00252148" w:rsidSect="00FF53FA">
      <w:footerReference w:type="default" r:id="rId23"/>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31144"/>
    <w:multiLevelType w:val="hybridMultilevel"/>
    <w:tmpl w:val="22EAF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06276D"/>
    <w:multiLevelType w:val="hybridMultilevel"/>
    <w:tmpl w:val="65BE9C68"/>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113EB"/>
    <w:multiLevelType w:val="hybridMultilevel"/>
    <w:tmpl w:val="B8180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EF5D5A"/>
    <w:multiLevelType w:val="hybridMultilevel"/>
    <w:tmpl w:val="3A38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E3479"/>
    <w:multiLevelType w:val="hybridMultilevel"/>
    <w:tmpl w:val="86782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D36DC1"/>
    <w:multiLevelType w:val="hybridMultilevel"/>
    <w:tmpl w:val="50065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1" w15:restartNumberingAfterBreak="0">
    <w:nsid w:val="12DD6DB6"/>
    <w:multiLevelType w:val="hybridMultilevel"/>
    <w:tmpl w:val="5A32B10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F20D9B"/>
    <w:multiLevelType w:val="hybridMultilevel"/>
    <w:tmpl w:val="2B3E5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3" w15:restartNumberingAfterBreak="0">
    <w:nsid w:val="16032DC9"/>
    <w:multiLevelType w:val="hybridMultilevel"/>
    <w:tmpl w:val="A0BA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113D00"/>
    <w:multiLevelType w:val="hybridMultilevel"/>
    <w:tmpl w:val="EA6275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24024E"/>
    <w:multiLevelType w:val="hybridMultilevel"/>
    <w:tmpl w:val="153CE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8" w15:restartNumberingAfterBreak="0">
    <w:nsid w:val="2A59659F"/>
    <w:multiLevelType w:val="hybridMultilevel"/>
    <w:tmpl w:val="3306EF3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F2B23"/>
    <w:multiLevelType w:val="hybridMultilevel"/>
    <w:tmpl w:val="3850B4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32F5246B"/>
    <w:multiLevelType w:val="hybridMultilevel"/>
    <w:tmpl w:val="CE8EA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60300"/>
    <w:multiLevelType w:val="hybridMultilevel"/>
    <w:tmpl w:val="94C2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10E7B"/>
    <w:multiLevelType w:val="hybridMultilevel"/>
    <w:tmpl w:val="803AA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C854EA"/>
    <w:multiLevelType w:val="hybridMultilevel"/>
    <w:tmpl w:val="CE947E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26052"/>
    <w:multiLevelType w:val="hybridMultilevel"/>
    <w:tmpl w:val="DFA2D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0D229B"/>
    <w:multiLevelType w:val="hybridMultilevel"/>
    <w:tmpl w:val="799E03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85F29CE"/>
    <w:multiLevelType w:val="hybridMultilevel"/>
    <w:tmpl w:val="14B6E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33" w15:restartNumberingAfterBreak="0">
    <w:nsid w:val="7AC23745"/>
    <w:multiLevelType w:val="hybridMultilevel"/>
    <w:tmpl w:val="911AF5B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3"/>
  </w:num>
  <w:num w:numId="4">
    <w:abstractNumId w:val="7"/>
  </w:num>
  <w:num w:numId="5">
    <w:abstractNumId w:val="21"/>
  </w:num>
  <w:num w:numId="6">
    <w:abstractNumId w:val="23"/>
  </w:num>
  <w:num w:numId="7">
    <w:abstractNumId w:val="15"/>
  </w:num>
  <w:num w:numId="8">
    <w:abstractNumId w:val="14"/>
  </w:num>
  <w:num w:numId="9">
    <w:abstractNumId w:val="24"/>
  </w:num>
  <w:num w:numId="10">
    <w:abstractNumId w:val="5"/>
  </w:num>
  <w:num w:numId="11">
    <w:abstractNumId w:val="25"/>
  </w:num>
  <w:num w:numId="12">
    <w:abstractNumId w:val="9"/>
  </w:num>
  <w:num w:numId="13">
    <w:abstractNumId w:val="0"/>
  </w:num>
  <w:num w:numId="14">
    <w:abstractNumId w:val="8"/>
  </w:num>
  <w:num w:numId="15">
    <w:abstractNumId w:val="16"/>
  </w:num>
  <w:num w:numId="16">
    <w:abstractNumId w:val="32"/>
  </w:num>
  <w:num w:numId="17">
    <w:abstractNumId w:val="10"/>
  </w:num>
  <w:num w:numId="18">
    <w:abstractNumId w:val="12"/>
  </w:num>
  <w:num w:numId="19">
    <w:abstractNumId w:val="26"/>
  </w:num>
  <w:num w:numId="20">
    <w:abstractNumId w:val="22"/>
  </w:num>
  <w:num w:numId="21">
    <w:abstractNumId w:val="31"/>
  </w:num>
  <w:num w:numId="22">
    <w:abstractNumId w:val="30"/>
  </w:num>
  <w:num w:numId="23">
    <w:abstractNumId w:val="20"/>
  </w:num>
  <w:num w:numId="24">
    <w:abstractNumId w:val="13"/>
  </w:num>
  <w:num w:numId="25">
    <w:abstractNumId w:val="33"/>
  </w:num>
  <w:num w:numId="26">
    <w:abstractNumId w:val="11"/>
  </w:num>
  <w:num w:numId="27">
    <w:abstractNumId w:val="6"/>
  </w:num>
  <w:num w:numId="28">
    <w:abstractNumId w:val="28"/>
  </w:num>
  <w:num w:numId="29">
    <w:abstractNumId w:val="19"/>
  </w:num>
  <w:num w:numId="30">
    <w:abstractNumId w:val="4"/>
  </w:num>
  <w:num w:numId="31">
    <w:abstractNumId w:val="1"/>
  </w:num>
  <w:num w:numId="32">
    <w:abstractNumId w:val="17"/>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2703D"/>
    <w:rsid w:val="000302F4"/>
    <w:rsid w:val="0005252F"/>
    <w:rsid w:val="000625A0"/>
    <w:rsid w:val="00072A5B"/>
    <w:rsid w:val="00085312"/>
    <w:rsid w:val="000B4E4F"/>
    <w:rsid w:val="000E0CE9"/>
    <w:rsid w:val="000E3F70"/>
    <w:rsid w:val="000F706E"/>
    <w:rsid w:val="00106B79"/>
    <w:rsid w:val="001174DF"/>
    <w:rsid w:val="00123ADA"/>
    <w:rsid w:val="00126087"/>
    <w:rsid w:val="001412C6"/>
    <w:rsid w:val="001414AE"/>
    <w:rsid w:val="00147090"/>
    <w:rsid w:val="001954F8"/>
    <w:rsid w:val="001C0DCA"/>
    <w:rsid w:val="001C5518"/>
    <w:rsid w:val="001C68E8"/>
    <w:rsid w:val="001D590D"/>
    <w:rsid w:val="001D5AB2"/>
    <w:rsid w:val="001D65CF"/>
    <w:rsid w:val="0020178E"/>
    <w:rsid w:val="00207600"/>
    <w:rsid w:val="002151E7"/>
    <w:rsid w:val="0021747A"/>
    <w:rsid w:val="00221993"/>
    <w:rsid w:val="002453AD"/>
    <w:rsid w:val="00252148"/>
    <w:rsid w:val="002605B1"/>
    <w:rsid w:val="002676A5"/>
    <w:rsid w:val="002844C7"/>
    <w:rsid w:val="00296DD4"/>
    <w:rsid w:val="002A5191"/>
    <w:rsid w:val="002A770D"/>
    <w:rsid w:val="002B725B"/>
    <w:rsid w:val="002C3120"/>
    <w:rsid w:val="002C3DC4"/>
    <w:rsid w:val="002E229D"/>
    <w:rsid w:val="002F35AA"/>
    <w:rsid w:val="002F5E75"/>
    <w:rsid w:val="003125E2"/>
    <w:rsid w:val="00322B37"/>
    <w:rsid w:val="00325546"/>
    <w:rsid w:val="0034196C"/>
    <w:rsid w:val="00394B40"/>
    <w:rsid w:val="003B4F92"/>
    <w:rsid w:val="003D468E"/>
    <w:rsid w:val="003F7342"/>
    <w:rsid w:val="00411337"/>
    <w:rsid w:val="00413715"/>
    <w:rsid w:val="0042010A"/>
    <w:rsid w:val="00424157"/>
    <w:rsid w:val="0043486D"/>
    <w:rsid w:val="00456B44"/>
    <w:rsid w:val="00464D43"/>
    <w:rsid w:val="0046587D"/>
    <w:rsid w:val="00471128"/>
    <w:rsid w:val="00486254"/>
    <w:rsid w:val="00496341"/>
    <w:rsid w:val="004B720A"/>
    <w:rsid w:val="004C2D5A"/>
    <w:rsid w:val="004F03E3"/>
    <w:rsid w:val="00500E68"/>
    <w:rsid w:val="00505ABD"/>
    <w:rsid w:val="00530BA6"/>
    <w:rsid w:val="00536023"/>
    <w:rsid w:val="00536985"/>
    <w:rsid w:val="00542934"/>
    <w:rsid w:val="00572351"/>
    <w:rsid w:val="005879C6"/>
    <w:rsid w:val="00590B62"/>
    <w:rsid w:val="005943A9"/>
    <w:rsid w:val="005A6964"/>
    <w:rsid w:val="005C65DB"/>
    <w:rsid w:val="00602F9B"/>
    <w:rsid w:val="006030E0"/>
    <w:rsid w:val="00607714"/>
    <w:rsid w:val="00611EF4"/>
    <w:rsid w:val="006439D6"/>
    <w:rsid w:val="00656BAB"/>
    <w:rsid w:val="0069406B"/>
    <w:rsid w:val="006A30D9"/>
    <w:rsid w:val="006B08C9"/>
    <w:rsid w:val="006B1155"/>
    <w:rsid w:val="006B3A55"/>
    <w:rsid w:val="006B7364"/>
    <w:rsid w:val="006C072D"/>
    <w:rsid w:val="006C4EE6"/>
    <w:rsid w:val="006F3AE8"/>
    <w:rsid w:val="007045BF"/>
    <w:rsid w:val="00775B91"/>
    <w:rsid w:val="0079485D"/>
    <w:rsid w:val="007A0090"/>
    <w:rsid w:val="007A03A4"/>
    <w:rsid w:val="007A5D88"/>
    <w:rsid w:val="007B5250"/>
    <w:rsid w:val="007D1C1C"/>
    <w:rsid w:val="007E3EC4"/>
    <w:rsid w:val="007E4311"/>
    <w:rsid w:val="00800349"/>
    <w:rsid w:val="008012BF"/>
    <w:rsid w:val="00825557"/>
    <w:rsid w:val="0083060E"/>
    <w:rsid w:val="0084026C"/>
    <w:rsid w:val="00841151"/>
    <w:rsid w:val="008442C9"/>
    <w:rsid w:val="0087455E"/>
    <w:rsid w:val="008752FB"/>
    <w:rsid w:val="00893AB0"/>
    <w:rsid w:val="00895935"/>
    <w:rsid w:val="008B0DDC"/>
    <w:rsid w:val="008B28F4"/>
    <w:rsid w:val="008C1FA3"/>
    <w:rsid w:val="008D1652"/>
    <w:rsid w:val="008D26C7"/>
    <w:rsid w:val="008D462B"/>
    <w:rsid w:val="009037FE"/>
    <w:rsid w:val="00911A04"/>
    <w:rsid w:val="009136C4"/>
    <w:rsid w:val="00917A30"/>
    <w:rsid w:val="00917EC2"/>
    <w:rsid w:val="00927EC2"/>
    <w:rsid w:val="00933B09"/>
    <w:rsid w:val="009348D1"/>
    <w:rsid w:val="009401AD"/>
    <w:rsid w:val="00943354"/>
    <w:rsid w:val="009467E4"/>
    <w:rsid w:val="00947755"/>
    <w:rsid w:val="00963BBD"/>
    <w:rsid w:val="009671CF"/>
    <w:rsid w:val="00970740"/>
    <w:rsid w:val="00972C12"/>
    <w:rsid w:val="00980564"/>
    <w:rsid w:val="0098189F"/>
    <w:rsid w:val="00983ADB"/>
    <w:rsid w:val="00990FEB"/>
    <w:rsid w:val="009A005A"/>
    <w:rsid w:val="009A4AF1"/>
    <w:rsid w:val="009B36B9"/>
    <w:rsid w:val="009D30A9"/>
    <w:rsid w:val="009E4043"/>
    <w:rsid w:val="00A07CA4"/>
    <w:rsid w:val="00A44BBE"/>
    <w:rsid w:val="00A576C9"/>
    <w:rsid w:val="00AA13C3"/>
    <w:rsid w:val="00AD113A"/>
    <w:rsid w:val="00AD3FEF"/>
    <w:rsid w:val="00AE5255"/>
    <w:rsid w:val="00AF3FC5"/>
    <w:rsid w:val="00B071B5"/>
    <w:rsid w:val="00B0786B"/>
    <w:rsid w:val="00B35930"/>
    <w:rsid w:val="00B8092E"/>
    <w:rsid w:val="00B92A6A"/>
    <w:rsid w:val="00B94132"/>
    <w:rsid w:val="00BA7263"/>
    <w:rsid w:val="00BB1922"/>
    <w:rsid w:val="00BD38DD"/>
    <w:rsid w:val="00BE00BB"/>
    <w:rsid w:val="00BE6DBB"/>
    <w:rsid w:val="00C07B17"/>
    <w:rsid w:val="00C10508"/>
    <w:rsid w:val="00C3310C"/>
    <w:rsid w:val="00C422DD"/>
    <w:rsid w:val="00C45091"/>
    <w:rsid w:val="00C512A4"/>
    <w:rsid w:val="00C642E3"/>
    <w:rsid w:val="00C74204"/>
    <w:rsid w:val="00CC78E1"/>
    <w:rsid w:val="00CD6341"/>
    <w:rsid w:val="00CE15DA"/>
    <w:rsid w:val="00CE3779"/>
    <w:rsid w:val="00CF29F2"/>
    <w:rsid w:val="00CF6E51"/>
    <w:rsid w:val="00D23DD7"/>
    <w:rsid w:val="00D46941"/>
    <w:rsid w:val="00D46CDB"/>
    <w:rsid w:val="00D55433"/>
    <w:rsid w:val="00D75BF5"/>
    <w:rsid w:val="00DE5548"/>
    <w:rsid w:val="00DE79F6"/>
    <w:rsid w:val="00DF5807"/>
    <w:rsid w:val="00DF59E4"/>
    <w:rsid w:val="00E209E9"/>
    <w:rsid w:val="00E3439F"/>
    <w:rsid w:val="00E56F13"/>
    <w:rsid w:val="00E67144"/>
    <w:rsid w:val="00E82841"/>
    <w:rsid w:val="00E93577"/>
    <w:rsid w:val="00E94F19"/>
    <w:rsid w:val="00EA0C00"/>
    <w:rsid w:val="00EB2CFD"/>
    <w:rsid w:val="00EB5121"/>
    <w:rsid w:val="00EC0571"/>
    <w:rsid w:val="00EC2643"/>
    <w:rsid w:val="00ED6C20"/>
    <w:rsid w:val="00EF1D7E"/>
    <w:rsid w:val="00F04102"/>
    <w:rsid w:val="00F07CCF"/>
    <w:rsid w:val="00F430BE"/>
    <w:rsid w:val="00F4614C"/>
    <w:rsid w:val="00F80341"/>
    <w:rsid w:val="00F81D86"/>
    <w:rsid w:val="00F84738"/>
    <w:rsid w:val="00FA31D7"/>
    <w:rsid w:val="00FB4DE8"/>
    <w:rsid w:val="00FD2958"/>
    <w:rsid w:val="00FE32F9"/>
    <w:rsid w:val="00FE5A47"/>
    <w:rsid w:val="00FE6CF8"/>
    <w:rsid w:val="00FE7DF2"/>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UnresolvedMention">
    <w:name w:val="Unresolved Mention"/>
    <w:basedOn w:val="DefaultParagraphFont"/>
    <w:uiPriority w:val="99"/>
    <w:semiHidden/>
    <w:unhideWhenUsed/>
    <w:rsid w:val="009401AD"/>
    <w:rPr>
      <w:color w:val="605E5C"/>
      <w:shd w:val="clear" w:color="auto" w:fill="E1DFDD"/>
    </w:rPr>
  </w:style>
  <w:style w:type="paragraph" w:customStyle="1" w:styleId="Default">
    <w:name w:val="Default"/>
    <w:rsid w:val="008411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587D"/>
    <w:pPr>
      <w:ind w:left="720"/>
      <w:contextualSpacing/>
    </w:pPr>
  </w:style>
  <w:style w:type="character" w:customStyle="1" w:styleId="HeaderChar">
    <w:name w:val="Header Char"/>
    <w:basedOn w:val="DefaultParagraphFont"/>
    <w:link w:val="Header"/>
    <w:rsid w:val="00611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4/1530/schedule/1/made" TargetMode="External"/><Relationship Id="rId18" Type="http://schemas.openxmlformats.org/officeDocument/2006/relationships/hyperlink" Target="https://www.stbedesjuniorschool.co.uk/page/behaviour-for-learning/26646" TargetMode="External"/><Relationship Id="rId3" Type="http://schemas.openxmlformats.org/officeDocument/2006/relationships/customXml" Target="../customXml/item3.xml"/><Relationship Id="rId21" Type="http://schemas.openxmlformats.org/officeDocument/2006/relationships/hyperlink" Target="https://www.stbedesjuniorschool.co.uk/page/complaints-procedure/50243"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stbedesjuniorschool.co.uk/page/safeguarding/268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bedesjuniorschool.co.uk/page/send/26694" TargetMode="External"/><Relationship Id="rId20" Type="http://schemas.openxmlformats.org/officeDocument/2006/relationships/hyperlink" Target="https://www.stbedesjuniorschool.co.uk/page/pupil-and-pe-premuim/266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bedesjuniorschool.co.uk/page/accessibilty-plan/2796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bedesjuniorschool.co.uk/page/equality-duty/537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bedesjuniorschool.co.uk/" TargetMode="External"/><Relationship Id="rId22" Type="http://schemas.openxmlformats.org/officeDocument/2006/relationships/hyperlink" Target="https://localoffer.haltonfamilyhub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2.xml><?xml version="1.0" encoding="utf-8"?>
<ds:datastoreItem xmlns:ds="http://schemas.openxmlformats.org/officeDocument/2006/customXml" ds:itemID="{50109C47-F5FC-4617-8737-5C909075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36FBA-9947-4613-A5E1-A6C780925DDA}">
  <ds:schemaRefs>
    <ds:schemaRef ds:uri="http://purl.org/dc/dcmitype/"/>
    <ds:schemaRef ds:uri="http://purl.org/dc/elements/1.1/"/>
    <ds:schemaRef ds:uri="79649a80-2d42-45c9-bf5d-7023a02a581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93741d9-e83e-4814-bd2a-6d30862373f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56D4536-2EBA-464D-B208-531D0EE80840}">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4</TotalTime>
  <Pages>18</Pages>
  <Words>4023</Words>
  <Characters>25167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Steph Lloyd-Green</cp:lastModifiedBy>
  <cp:revision>4</cp:revision>
  <cp:lastPrinted>2014-01-23T15:02:00Z</cp:lastPrinted>
  <dcterms:created xsi:type="dcterms:W3CDTF">2024-09-25T09:15:00Z</dcterms:created>
  <dcterms:modified xsi:type="dcterms:W3CDTF">2025-06-05T12:54:00Z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